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C6D507" w14:textId="77777777" w:rsidR="00FC493B" w:rsidRPr="00304C5A" w:rsidRDefault="00F440D3" w:rsidP="00BB1FA6">
      <w:pPr>
        <w:jc w:val="left"/>
      </w:pPr>
      <w:bookmarkStart w:id="0" w:name="_Hlk47013756"/>
      <w:bookmarkStart w:id="1" w:name="_Toc534882152"/>
      <w:bookmarkStart w:id="2" w:name="_Toc18487678"/>
      <w:r w:rsidRPr="00304C5A">
        <w:rPr>
          <w:noProof/>
          <w:lang w:eastAsia="nl-NL"/>
        </w:rPr>
        <mc:AlternateContent>
          <mc:Choice Requires="wps">
            <w:drawing>
              <wp:anchor distT="0" distB="0" distL="114300" distR="114300" simplePos="0" relativeHeight="251661312" behindDoc="0" locked="0" layoutInCell="1" allowOverlap="1" wp14:anchorId="6D637DC7" wp14:editId="047BF93A">
                <wp:simplePos x="0" y="0"/>
                <wp:positionH relativeFrom="margin">
                  <wp:posOffset>-391795</wp:posOffset>
                </wp:positionH>
                <wp:positionV relativeFrom="page">
                  <wp:posOffset>2777068</wp:posOffset>
                </wp:positionV>
                <wp:extent cx="6743700" cy="6000538"/>
                <wp:effectExtent l="0" t="0" r="0" b="635"/>
                <wp:wrapNone/>
                <wp:docPr id="9" name="Tekstvak 9"/>
                <wp:cNvGraphicFramePr/>
                <a:graphic xmlns:a="http://schemas.openxmlformats.org/drawingml/2006/main">
                  <a:graphicData uri="http://schemas.microsoft.com/office/word/2010/wordprocessingShape">
                    <wps:wsp>
                      <wps:cNvSpPr txBox="1"/>
                      <wps:spPr>
                        <a:xfrm>
                          <a:off x="0" y="0"/>
                          <a:ext cx="6743700" cy="6000538"/>
                        </a:xfrm>
                        <a:prstGeom prst="rect">
                          <a:avLst/>
                        </a:prstGeom>
                        <a:noFill/>
                        <a:ln w="6350">
                          <a:noFill/>
                        </a:ln>
                      </wps:spPr>
                      <wps:txbx>
                        <w:txbxContent>
                          <w:sdt>
                            <w:sdtPr>
                              <w:rPr>
                                <w:b/>
                                <w:color w:val="FFFFFF" w:themeColor="background1"/>
                                <w:sz w:val="56"/>
                                <w:szCs w:val="56"/>
                              </w:rPr>
                              <w:alias w:val="Titel"/>
                              <w:tag w:val=""/>
                              <w:id w:val="-1254436070"/>
                              <w:placeholder>
                                <w:docPart w:val="50AD7D8DF62A4809BA9AFC5FB0232491"/>
                              </w:placeholder>
                              <w:dataBinding w:prefixMappings="xmlns:ns0='http://purl.org/dc/elements/1.1/' xmlns:ns1='http://schemas.openxmlformats.org/package/2006/metadata/core-properties' " w:xpath="/ns1:coreProperties[1]/ns0:title[1]" w:storeItemID="{6C3C8BC8-F283-45AE-878A-BAB7291924A1}"/>
                              <w:text/>
                            </w:sdtPr>
                            <w:sdtContent>
                              <w:p w14:paraId="7F2F737F" w14:textId="77777777" w:rsidR="004C4CD2" w:rsidRPr="001C6FFA" w:rsidRDefault="004C4CD2" w:rsidP="00FC493B">
                                <w:pPr>
                                  <w:tabs>
                                    <w:tab w:val="left" w:pos="142"/>
                                  </w:tabs>
                                  <w:jc w:val="left"/>
                                  <w:rPr>
                                    <w:b/>
                                    <w:color w:val="FFFFFF" w:themeColor="background1"/>
                                    <w:sz w:val="56"/>
                                    <w:szCs w:val="56"/>
                                  </w:rPr>
                                </w:pPr>
                                <w:r>
                                  <w:rPr>
                                    <w:b/>
                                    <w:color w:val="FFFFFF" w:themeColor="background1"/>
                                    <w:sz w:val="56"/>
                                    <w:szCs w:val="56"/>
                                  </w:rPr>
                                  <w:t xml:space="preserve">CO2 </w:t>
                                </w:r>
                                <w:r w:rsidRPr="001C6FFA">
                                  <w:rPr>
                                    <w:b/>
                                    <w:color w:val="FFFFFF" w:themeColor="background1"/>
                                    <w:sz w:val="56"/>
                                    <w:szCs w:val="56"/>
                                  </w:rPr>
                                  <w:t>REDUCTIEPLAN</w:t>
                                </w:r>
                              </w:p>
                            </w:sdtContent>
                          </w:sdt>
                          <w:p w14:paraId="5A6EB94F" w14:textId="77777777" w:rsidR="004C4CD2" w:rsidRPr="001C6FFA" w:rsidRDefault="004C4CD2" w:rsidP="00194893">
                            <w:pPr>
                              <w:tabs>
                                <w:tab w:val="left" w:pos="142"/>
                              </w:tabs>
                              <w:jc w:val="left"/>
                              <w:rPr>
                                <w:b/>
                                <w:color w:val="FFFFFF" w:themeColor="background1"/>
                                <w:sz w:val="56"/>
                                <w:szCs w:val="56"/>
                              </w:rPr>
                            </w:pPr>
                            <w:r>
                              <w:rPr>
                                <w:b/>
                                <w:color w:val="FFFFFF" w:themeColor="background1"/>
                                <w:sz w:val="56"/>
                                <w:szCs w:val="56"/>
                              </w:rPr>
                              <w:t>202</w:t>
                            </w:r>
                            <w:r w:rsidR="005D5862">
                              <w:rPr>
                                <w:b/>
                                <w:color w:val="FFFFFF" w:themeColor="background1"/>
                                <w:sz w:val="56"/>
                                <w:szCs w:val="56"/>
                              </w:rPr>
                              <w:t>3</w:t>
                            </w:r>
                          </w:p>
                          <w:p w14:paraId="64C7F45F" w14:textId="77777777" w:rsidR="004C4CD2" w:rsidRPr="001C6FFA" w:rsidRDefault="004C4CD2" w:rsidP="00FC493B">
                            <w:pPr>
                              <w:jc w:val="left"/>
                              <w:rPr>
                                <w:b/>
                                <w:color w:val="FFFFFF" w:themeColor="background1"/>
                              </w:rPr>
                            </w:pPr>
                          </w:p>
                          <w:p w14:paraId="65F6D732" w14:textId="77777777" w:rsidR="004C4CD2" w:rsidRPr="001C6FFA" w:rsidRDefault="004C4CD2" w:rsidP="00FC493B">
                            <w:pPr>
                              <w:jc w:val="left"/>
                              <w:rPr>
                                <w:b/>
                                <w:color w:val="FFFFFF" w:themeColor="background1"/>
                              </w:rPr>
                            </w:pPr>
                          </w:p>
                          <w:p w14:paraId="49AA8E94" w14:textId="77777777" w:rsidR="004C4CD2" w:rsidRPr="001C6FFA" w:rsidRDefault="004C4CD2" w:rsidP="00FC493B">
                            <w:pPr>
                              <w:jc w:val="left"/>
                              <w:rPr>
                                <w:b/>
                                <w:color w:val="FFFFFF" w:themeColor="background1"/>
                              </w:rPr>
                            </w:pPr>
                          </w:p>
                          <w:p w14:paraId="2F2C8F72" w14:textId="77777777" w:rsidR="004C4CD2" w:rsidRPr="001C6FFA" w:rsidRDefault="004C4CD2" w:rsidP="00FC493B">
                            <w:pPr>
                              <w:jc w:val="left"/>
                              <w:rPr>
                                <w:b/>
                                <w:color w:val="FFFFFF" w:themeColor="background1"/>
                              </w:rPr>
                            </w:pPr>
                          </w:p>
                          <w:p w14:paraId="5B87CD6C" w14:textId="77777777" w:rsidR="004C4CD2" w:rsidRPr="001C6FFA" w:rsidRDefault="004C4CD2" w:rsidP="00FC493B">
                            <w:pPr>
                              <w:jc w:val="left"/>
                              <w:rPr>
                                <w:b/>
                                <w:color w:val="FFFFFF" w:themeColor="background1"/>
                              </w:rPr>
                            </w:pPr>
                          </w:p>
                          <w:p w14:paraId="03E08D3E" w14:textId="77777777" w:rsidR="004C4CD2" w:rsidRPr="001C6FFA" w:rsidRDefault="004C4CD2" w:rsidP="00FC493B">
                            <w:pPr>
                              <w:jc w:val="left"/>
                              <w:rPr>
                                <w:b/>
                                <w:color w:val="FFFFFF" w:themeColor="background1"/>
                              </w:rPr>
                            </w:pPr>
                          </w:p>
                          <w:p w14:paraId="5897314E" w14:textId="77777777" w:rsidR="004C4CD2" w:rsidRPr="001C6FFA" w:rsidRDefault="004C4CD2" w:rsidP="00FC493B">
                            <w:pPr>
                              <w:jc w:val="left"/>
                              <w:rPr>
                                <w:b/>
                                <w:color w:val="FFFFFF" w:themeColor="background1"/>
                                <w:sz w:val="18"/>
                                <w:szCs w:val="22"/>
                              </w:rPr>
                            </w:pPr>
                          </w:p>
                          <w:p w14:paraId="3B4B5680" w14:textId="77777777" w:rsidR="004C4CD2" w:rsidRPr="00126439" w:rsidRDefault="004C4CD2" w:rsidP="00FC493B">
                            <w:pPr>
                              <w:jc w:val="left"/>
                              <w:rPr>
                                <w:color w:val="FFFFFF" w:themeColor="background1"/>
                                <w:sz w:val="22"/>
                                <w:szCs w:val="22"/>
                              </w:rPr>
                            </w:pPr>
                            <w:r w:rsidRPr="00126439">
                              <w:rPr>
                                <w:b/>
                                <w:color w:val="FFFFFF" w:themeColor="background1"/>
                                <w:sz w:val="22"/>
                                <w:szCs w:val="22"/>
                              </w:rPr>
                              <w:t>Organisatie:</w:t>
                            </w:r>
                            <w:r w:rsidRPr="00126439">
                              <w:rPr>
                                <w:color w:val="FFFFFF" w:themeColor="background1"/>
                                <w:sz w:val="22"/>
                                <w:szCs w:val="22"/>
                              </w:rPr>
                              <w:tab/>
                            </w:r>
                            <w:r w:rsidRPr="00126439">
                              <w:rPr>
                                <w:color w:val="FFFFFF" w:themeColor="background1"/>
                                <w:sz w:val="22"/>
                                <w:szCs w:val="22"/>
                              </w:rPr>
                              <w:tab/>
                            </w:r>
                            <w:r>
                              <w:rPr>
                                <w:color w:val="FFFFFF" w:themeColor="background1"/>
                                <w:sz w:val="22"/>
                                <w:szCs w:val="22"/>
                              </w:rPr>
                              <w:t>Inclusief Groep N.V.</w:t>
                            </w:r>
                          </w:p>
                          <w:p w14:paraId="54424C2F" w14:textId="77777777" w:rsidR="004C4CD2" w:rsidRPr="00194893" w:rsidRDefault="004C4CD2" w:rsidP="00FC493B">
                            <w:pPr>
                              <w:jc w:val="left"/>
                              <w:rPr>
                                <w:bCs/>
                                <w:color w:val="FFFFFF" w:themeColor="background1"/>
                                <w:sz w:val="22"/>
                                <w:szCs w:val="22"/>
                              </w:rPr>
                            </w:pPr>
                            <w:r w:rsidRPr="00194893">
                              <w:rPr>
                                <w:b/>
                                <w:color w:val="FFFFFF" w:themeColor="background1"/>
                                <w:sz w:val="22"/>
                                <w:szCs w:val="22"/>
                              </w:rPr>
                              <w:t>Contactpersoon:</w:t>
                            </w:r>
                            <w:r w:rsidRPr="00194893">
                              <w:rPr>
                                <w:b/>
                                <w:color w:val="FFFFFF" w:themeColor="background1"/>
                                <w:sz w:val="22"/>
                                <w:szCs w:val="22"/>
                              </w:rPr>
                              <w:tab/>
                            </w:r>
                            <w:r w:rsidRPr="00194893">
                              <w:rPr>
                                <w:b/>
                                <w:color w:val="FFFFFF" w:themeColor="background1"/>
                                <w:sz w:val="22"/>
                                <w:szCs w:val="22"/>
                              </w:rPr>
                              <w:tab/>
                            </w:r>
                            <w:r>
                              <w:rPr>
                                <w:bCs/>
                                <w:color w:val="FFFFFF" w:themeColor="background1"/>
                                <w:sz w:val="22"/>
                                <w:szCs w:val="22"/>
                              </w:rPr>
                              <w:t>K.H. Vos</w:t>
                            </w:r>
                          </w:p>
                          <w:p w14:paraId="0E717F31" w14:textId="77777777" w:rsidR="004C4CD2" w:rsidRPr="00194893" w:rsidRDefault="004C4CD2" w:rsidP="00FC493B">
                            <w:pPr>
                              <w:jc w:val="left"/>
                              <w:rPr>
                                <w:color w:val="FFFFFF" w:themeColor="background1"/>
                                <w:sz w:val="22"/>
                                <w:szCs w:val="22"/>
                              </w:rPr>
                            </w:pPr>
                          </w:p>
                          <w:p w14:paraId="332945A8" w14:textId="77777777" w:rsidR="004C4CD2" w:rsidRPr="00FC493B" w:rsidRDefault="004C4CD2" w:rsidP="00FC493B">
                            <w:pPr>
                              <w:jc w:val="left"/>
                              <w:rPr>
                                <w:color w:val="FFFFFF" w:themeColor="background1"/>
                              </w:rPr>
                            </w:pPr>
                          </w:p>
                          <w:p w14:paraId="5162031D" w14:textId="77777777" w:rsidR="004C4CD2" w:rsidRPr="00FC493B" w:rsidRDefault="004C4CD2" w:rsidP="00FC493B">
                            <w:pPr>
                              <w:jc w:val="left"/>
                              <w:rPr>
                                <w:color w:val="FFFFFF" w:themeColor="background1"/>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95857808"/>
                                <w:placeholder>
                                  <w:docPart w:val="6A6E6678BE0D40B29517A2CC43E088CD"/>
                                </w:placeholder>
                                <w:dataBinding w:prefixMappings="xmlns:ns0='http://schemas.microsoft.com/office/2006/coverPageProps' " w:xpath="/ns0:CoverPageProperties[1]/ns0:PublishDate[1]" w:storeItemID="{55AF091B-3C7A-41E3-B477-F2FDAA23CFDA}"/>
                                <w:date w:fullDate="2024-03-15T00:00:00Z">
                                  <w:dateFormat w:val="d-M-yyyy"/>
                                  <w:lid w:val="nl-NL"/>
                                  <w:storeMappedDataAs w:val="dateTime"/>
                                  <w:calendar w:val="gregorian"/>
                                </w:date>
                              </w:sdtPr>
                              <w:sdtContent>
                                <w:r w:rsidR="005D5862">
                                  <w:rPr>
                                    <w:color w:val="FFFFFF" w:themeColor="background1"/>
                                    <w:sz w:val="22"/>
                                    <w:szCs w:val="28"/>
                                  </w:rPr>
                                  <w:t>15</w:t>
                                </w:r>
                                <w:r>
                                  <w:rPr>
                                    <w:color w:val="FFFFFF" w:themeColor="background1"/>
                                    <w:sz w:val="22"/>
                                    <w:szCs w:val="28"/>
                                  </w:rPr>
                                  <w:t>-</w:t>
                                </w:r>
                                <w:r w:rsidR="005D5862">
                                  <w:rPr>
                                    <w:color w:val="FFFFFF" w:themeColor="background1"/>
                                    <w:sz w:val="22"/>
                                    <w:szCs w:val="28"/>
                                  </w:rPr>
                                  <w:t>3</w:t>
                                </w:r>
                                <w:r>
                                  <w:rPr>
                                    <w:color w:val="FFFFFF" w:themeColor="background1"/>
                                    <w:sz w:val="22"/>
                                    <w:szCs w:val="28"/>
                                  </w:rPr>
                                  <w:t>-202</w:t>
                                </w:r>
                                <w:r w:rsidR="005D5862">
                                  <w:rPr>
                                    <w:color w:val="FFFFFF" w:themeColor="background1"/>
                                    <w:sz w:val="22"/>
                                    <w:szCs w:val="28"/>
                                  </w:rPr>
                                  <w:t>4</w:t>
                                </w:r>
                              </w:sdtContent>
                            </w:sdt>
                          </w:p>
                          <w:p w14:paraId="381E5B82" w14:textId="77777777" w:rsidR="004C4CD2" w:rsidRPr="00FC493B" w:rsidRDefault="004C4CD2" w:rsidP="00FC493B">
                            <w:pPr>
                              <w:rPr>
                                <w:color w:val="FFFFFF" w:themeColor="background1"/>
                                <w:lang w:val="en-US"/>
                              </w:rPr>
                            </w:pP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637DC7" id="_x0000_t202" coordsize="21600,21600" o:spt="202" path="m,l,21600r21600,l21600,xe">
                <v:stroke joinstyle="miter"/>
                <v:path gradientshapeok="t" o:connecttype="rect"/>
              </v:shapetype>
              <v:shape id="Tekstvak 9" o:spid="_x0000_s1026" type="#_x0000_t202" style="position:absolute;margin-left:-30.85pt;margin-top:218.65pt;width:531pt;height:472.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6UFgIAAC0EAAAOAAAAZHJzL2Uyb0RvYy54bWysU01v2zAMvQ/YfxB0X+x8t0acImuRYUDQ&#10;FkiHnhVZig3IoiYpsbNfP0p2PtDtNOwikyL9SL5HLR7aWpGjsK4CndPhIKVEaA5Fpfc5/fG2/nJH&#10;ifNMF0yBFjk9CUcflp8/LRqTiRGUoAphCYJolzUmp6X3JksSx0tRMzcAIzQGJdiaeXTtPiksaxC9&#10;VskoTWdJA7YwFrhwDm+fuiBdRnwpBfcvUjrhicop9ubjaeO5C2eyXLBsb5kpK963wf6hi5pVGote&#10;oJ6YZ+Rgqz+g6opbcCD9gEOdgJQVF3EGnGaYfphmWzIj4ixIjjMXmtz/g+XPx615tcS3X6FFAQMh&#10;jXGZw8swTyttHb7YKcE4Uni60CZaTzhezuaT8TzFEMfYLE3T6fgu4CTX3411/puAmgQjpxZ1iXSx&#10;48b5LvWcEqppWFdKRW2UJg2ijqdp/OESQXClsca12WD5dtf2E+ygOOFgFjrNneHrCotvmPOvzKLI&#10;2DAurn/BQyrAItBblJRgf/3tPuQj9xilpMGlyan7eWBWUKK+a1TlfjiZhC2LzmQ6H6FjbyO724g+&#10;1I+AeznEJ2J4NEO+V2dTWqjfcb9XoSqGmOZYO6e7s/nou1XG98HFahWTcK8M8xu9NTxABzoDtW/t&#10;O7Om59+jdM9wXi+WfZChy+2EWB08yCpqFAjuWO15x52MKvfvJyz9rR+zrq98+RsAAP//AwBQSwME&#10;FAAGAAgAAAAhALVMo4XiAAAADQEAAA8AAABkcnMvZG93bnJldi54bWxMj8FuwjAMhu+T9g6RkXaD&#10;BLoB6pqiCQntNGmwIbRb2oSmonGqJrTd28+cxu23/On352wzuob1pgu1RwnzmQBmsPS6xkrC99du&#10;ugYWokKtGo9Gwq8JsMkfHzKVaj/g3vSHWDEqwZAqCTbGNuU8lNY4FWa+NUi7s++cijR2FdedGqjc&#10;NXwhxJI7VSNdsKo1W2vKy+HqJPy4lyKct+Xu49i/D8d9cvq01UnKp8n49gosmjH+w3DTJ3XIyanw&#10;V9SBNRKmy/mKUAnPySoBdiOEEJQKSsl6kQDPM37/Rf4HAAD//wMAUEsBAi0AFAAGAAgAAAAhALaD&#10;OJL+AAAA4QEAABMAAAAAAAAAAAAAAAAAAAAAAFtDb250ZW50X1R5cGVzXS54bWxQSwECLQAUAAYA&#10;CAAAACEAOP0h/9YAAACUAQAACwAAAAAAAAAAAAAAAAAvAQAAX3JlbHMvLnJlbHNQSwECLQAUAAYA&#10;CAAAACEA/rBulBYCAAAtBAAADgAAAAAAAAAAAAAAAAAuAgAAZHJzL2Uyb0RvYy54bWxQSwECLQAU&#10;AAYACAAAACEAtUyjheIAAAANAQAADwAAAAAAAAAAAAAAAABwBAAAZHJzL2Rvd25yZXYueG1sUEsF&#10;BgAAAAAEAAQA8wAAAH8FAAAAAA==&#10;" filled="f" stroked="f" strokeweight=".5pt">
                <v:textbox>
                  <w:txbxContent>
                    <w:sdt>
                      <w:sdtPr>
                        <w:rPr>
                          <w:b/>
                          <w:color w:val="FFFFFF" w:themeColor="background1"/>
                          <w:sz w:val="56"/>
                          <w:szCs w:val="56"/>
                        </w:rPr>
                        <w:alias w:val="Titel"/>
                        <w:tag w:val=""/>
                        <w:id w:val="-1254436070"/>
                        <w:placeholder>
                          <w:docPart w:val="50AD7D8DF62A4809BA9AFC5FB0232491"/>
                        </w:placeholder>
                        <w:dataBinding w:prefixMappings="xmlns:ns0='http://purl.org/dc/elements/1.1/' xmlns:ns1='http://schemas.openxmlformats.org/package/2006/metadata/core-properties' " w:xpath="/ns1:coreProperties[1]/ns0:title[1]" w:storeItemID="{6C3C8BC8-F283-45AE-878A-BAB7291924A1}"/>
                        <w:text/>
                      </w:sdtPr>
                      <w:sdtContent>
                        <w:p w14:paraId="7F2F737F" w14:textId="77777777" w:rsidR="004C4CD2" w:rsidRPr="001C6FFA" w:rsidRDefault="004C4CD2" w:rsidP="00FC493B">
                          <w:pPr>
                            <w:tabs>
                              <w:tab w:val="left" w:pos="142"/>
                            </w:tabs>
                            <w:jc w:val="left"/>
                            <w:rPr>
                              <w:b/>
                              <w:color w:val="FFFFFF" w:themeColor="background1"/>
                              <w:sz w:val="56"/>
                              <w:szCs w:val="56"/>
                            </w:rPr>
                          </w:pPr>
                          <w:r>
                            <w:rPr>
                              <w:b/>
                              <w:color w:val="FFFFFF" w:themeColor="background1"/>
                              <w:sz w:val="56"/>
                              <w:szCs w:val="56"/>
                            </w:rPr>
                            <w:t xml:space="preserve">CO2 </w:t>
                          </w:r>
                          <w:r w:rsidRPr="001C6FFA">
                            <w:rPr>
                              <w:b/>
                              <w:color w:val="FFFFFF" w:themeColor="background1"/>
                              <w:sz w:val="56"/>
                              <w:szCs w:val="56"/>
                            </w:rPr>
                            <w:t>REDUCTIEPLAN</w:t>
                          </w:r>
                        </w:p>
                      </w:sdtContent>
                    </w:sdt>
                    <w:p w14:paraId="5A6EB94F" w14:textId="77777777" w:rsidR="004C4CD2" w:rsidRPr="001C6FFA" w:rsidRDefault="004C4CD2" w:rsidP="00194893">
                      <w:pPr>
                        <w:tabs>
                          <w:tab w:val="left" w:pos="142"/>
                        </w:tabs>
                        <w:jc w:val="left"/>
                        <w:rPr>
                          <w:b/>
                          <w:color w:val="FFFFFF" w:themeColor="background1"/>
                          <w:sz w:val="56"/>
                          <w:szCs w:val="56"/>
                        </w:rPr>
                      </w:pPr>
                      <w:r>
                        <w:rPr>
                          <w:b/>
                          <w:color w:val="FFFFFF" w:themeColor="background1"/>
                          <w:sz w:val="56"/>
                          <w:szCs w:val="56"/>
                        </w:rPr>
                        <w:t>202</w:t>
                      </w:r>
                      <w:r w:rsidR="005D5862">
                        <w:rPr>
                          <w:b/>
                          <w:color w:val="FFFFFF" w:themeColor="background1"/>
                          <w:sz w:val="56"/>
                          <w:szCs w:val="56"/>
                        </w:rPr>
                        <w:t>3</w:t>
                      </w:r>
                    </w:p>
                    <w:p w14:paraId="64C7F45F" w14:textId="77777777" w:rsidR="004C4CD2" w:rsidRPr="001C6FFA" w:rsidRDefault="004C4CD2" w:rsidP="00FC493B">
                      <w:pPr>
                        <w:jc w:val="left"/>
                        <w:rPr>
                          <w:b/>
                          <w:color w:val="FFFFFF" w:themeColor="background1"/>
                        </w:rPr>
                      </w:pPr>
                    </w:p>
                    <w:p w14:paraId="65F6D732" w14:textId="77777777" w:rsidR="004C4CD2" w:rsidRPr="001C6FFA" w:rsidRDefault="004C4CD2" w:rsidP="00FC493B">
                      <w:pPr>
                        <w:jc w:val="left"/>
                        <w:rPr>
                          <w:b/>
                          <w:color w:val="FFFFFF" w:themeColor="background1"/>
                        </w:rPr>
                      </w:pPr>
                    </w:p>
                    <w:p w14:paraId="49AA8E94" w14:textId="77777777" w:rsidR="004C4CD2" w:rsidRPr="001C6FFA" w:rsidRDefault="004C4CD2" w:rsidP="00FC493B">
                      <w:pPr>
                        <w:jc w:val="left"/>
                        <w:rPr>
                          <w:b/>
                          <w:color w:val="FFFFFF" w:themeColor="background1"/>
                        </w:rPr>
                      </w:pPr>
                    </w:p>
                    <w:p w14:paraId="2F2C8F72" w14:textId="77777777" w:rsidR="004C4CD2" w:rsidRPr="001C6FFA" w:rsidRDefault="004C4CD2" w:rsidP="00FC493B">
                      <w:pPr>
                        <w:jc w:val="left"/>
                        <w:rPr>
                          <w:b/>
                          <w:color w:val="FFFFFF" w:themeColor="background1"/>
                        </w:rPr>
                      </w:pPr>
                    </w:p>
                    <w:p w14:paraId="5B87CD6C" w14:textId="77777777" w:rsidR="004C4CD2" w:rsidRPr="001C6FFA" w:rsidRDefault="004C4CD2" w:rsidP="00FC493B">
                      <w:pPr>
                        <w:jc w:val="left"/>
                        <w:rPr>
                          <w:b/>
                          <w:color w:val="FFFFFF" w:themeColor="background1"/>
                        </w:rPr>
                      </w:pPr>
                    </w:p>
                    <w:p w14:paraId="03E08D3E" w14:textId="77777777" w:rsidR="004C4CD2" w:rsidRPr="001C6FFA" w:rsidRDefault="004C4CD2" w:rsidP="00FC493B">
                      <w:pPr>
                        <w:jc w:val="left"/>
                        <w:rPr>
                          <w:b/>
                          <w:color w:val="FFFFFF" w:themeColor="background1"/>
                        </w:rPr>
                      </w:pPr>
                    </w:p>
                    <w:p w14:paraId="5897314E" w14:textId="77777777" w:rsidR="004C4CD2" w:rsidRPr="001C6FFA" w:rsidRDefault="004C4CD2" w:rsidP="00FC493B">
                      <w:pPr>
                        <w:jc w:val="left"/>
                        <w:rPr>
                          <w:b/>
                          <w:color w:val="FFFFFF" w:themeColor="background1"/>
                          <w:sz w:val="18"/>
                          <w:szCs w:val="22"/>
                        </w:rPr>
                      </w:pPr>
                    </w:p>
                    <w:p w14:paraId="3B4B5680" w14:textId="77777777" w:rsidR="004C4CD2" w:rsidRPr="00126439" w:rsidRDefault="004C4CD2" w:rsidP="00FC493B">
                      <w:pPr>
                        <w:jc w:val="left"/>
                        <w:rPr>
                          <w:color w:val="FFFFFF" w:themeColor="background1"/>
                          <w:sz w:val="22"/>
                          <w:szCs w:val="22"/>
                        </w:rPr>
                      </w:pPr>
                      <w:r w:rsidRPr="00126439">
                        <w:rPr>
                          <w:b/>
                          <w:color w:val="FFFFFF" w:themeColor="background1"/>
                          <w:sz w:val="22"/>
                          <w:szCs w:val="22"/>
                        </w:rPr>
                        <w:t>Organisatie:</w:t>
                      </w:r>
                      <w:r w:rsidRPr="00126439">
                        <w:rPr>
                          <w:color w:val="FFFFFF" w:themeColor="background1"/>
                          <w:sz w:val="22"/>
                          <w:szCs w:val="22"/>
                        </w:rPr>
                        <w:tab/>
                      </w:r>
                      <w:r w:rsidRPr="00126439">
                        <w:rPr>
                          <w:color w:val="FFFFFF" w:themeColor="background1"/>
                          <w:sz w:val="22"/>
                          <w:szCs w:val="22"/>
                        </w:rPr>
                        <w:tab/>
                      </w:r>
                      <w:r>
                        <w:rPr>
                          <w:color w:val="FFFFFF" w:themeColor="background1"/>
                          <w:sz w:val="22"/>
                          <w:szCs w:val="22"/>
                        </w:rPr>
                        <w:t>Inclusief Groep N.V.</w:t>
                      </w:r>
                    </w:p>
                    <w:p w14:paraId="54424C2F" w14:textId="77777777" w:rsidR="004C4CD2" w:rsidRPr="00194893" w:rsidRDefault="004C4CD2" w:rsidP="00FC493B">
                      <w:pPr>
                        <w:jc w:val="left"/>
                        <w:rPr>
                          <w:bCs/>
                          <w:color w:val="FFFFFF" w:themeColor="background1"/>
                          <w:sz w:val="22"/>
                          <w:szCs w:val="22"/>
                        </w:rPr>
                      </w:pPr>
                      <w:r w:rsidRPr="00194893">
                        <w:rPr>
                          <w:b/>
                          <w:color w:val="FFFFFF" w:themeColor="background1"/>
                          <w:sz w:val="22"/>
                          <w:szCs w:val="22"/>
                        </w:rPr>
                        <w:t>Contactpersoon:</w:t>
                      </w:r>
                      <w:r w:rsidRPr="00194893">
                        <w:rPr>
                          <w:b/>
                          <w:color w:val="FFFFFF" w:themeColor="background1"/>
                          <w:sz w:val="22"/>
                          <w:szCs w:val="22"/>
                        </w:rPr>
                        <w:tab/>
                      </w:r>
                      <w:r w:rsidRPr="00194893">
                        <w:rPr>
                          <w:b/>
                          <w:color w:val="FFFFFF" w:themeColor="background1"/>
                          <w:sz w:val="22"/>
                          <w:szCs w:val="22"/>
                        </w:rPr>
                        <w:tab/>
                      </w:r>
                      <w:r>
                        <w:rPr>
                          <w:bCs/>
                          <w:color w:val="FFFFFF" w:themeColor="background1"/>
                          <w:sz w:val="22"/>
                          <w:szCs w:val="22"/>
                        </w:rPr>
                        <w:t>K.H. Vos</w:t>
                      </w:r>
                    </w:p>
                    <w:p w14:paraId="0E717F31" w14:textId="77777777" w:rsidR="004C4CD2" w:rsidRPr="00194893" w:rsidRDefault="004C4CD2" w:rsidP="00FC493B">
                      <w:pPr>
                        <w:jc w:val="left"/>
                        <w:rPr>
                          <w:color w:val="FFFFFF" w:themeColor="background1"/>
                          <w:sz w:val="22"/>
                          <w:szCs w:val="22"/>
                        </w:rPr>
                      </w:pPr>
                    </w:p>
                    <w:p w14:paraId="332945A8" w14:textId="77777777" w:rsidR="004C4CD2" w:rsidRPr="00FC493B" w:rsidRDefault="004C4CD2" w:rsidP="00FC493B">
                      <w:pPr>
                        <w:jc w:val="left"/>
                        <w:rPr>
                          <w:color w:val="FFFFFF" w:themeColor="background1"/>
                        </w:rPr>
                      </w:pPr>
                    </w:p>
                    <w:p w14:paraId="5162031D" w14:textId="77777777" w:rsidR="004C4CD2" w:rsidRPr="00FC493B" w:rsidRDefault="004C4CD2" w:rsidP="00FC493B">
                      <w:pPr>
                        <w:jc w:val="left"/>
                        <w:rPr>
                          <w:color w:val="FFFFFF" w:themeColor="background1"/>
                        </w:rPr>
                      </w:pPr>
                      <w:r w:rsidRPr="00194893">
                        <w:rPr>
                          <w:b/>
                          <w:bCs/>
                          <w:color w:val="FFFFFF" w:themeColor="background1"/>
                          <w:sz w:val="22"/>
                          <w:szCs w:val="28"/>
                        </w:rPr>
                        <w:t>Publicatiedatum:</w:t>
                      </w:r>
                      <w:r w:rsidRPr="00194893">
                        <w:rPr>
                          <w:color w:val="FFFFFF" w:themeColor="background1"/>
                          <w:sz w:val="22"/>
                          <w:szCs w:val="28"/>
                        </w:rPr>
                        <w:tab/>
                      </w:r>
                      <w:r w:rsidRPr="00194893">
                        <w:rPr>
                          <w:color w:val="FFFFFF" w:themeColor="background1"/>
                          <w:sz w:val="22"/>
                          <w:szCs w:val="28"/>
                        </w:rPr>
                        <w:tab/>
                      </w:r>
                      <w:sdt>
                        <w:sdtPr>
                          <w:rPr>
                            <w:color w:val="FFFFFF" w:themeColor="background1"/>
                            <w:sz w:val="22"/>
                            <w:szCs w:val="28"/>
                          </w:rPr>
                          <w:alias w:val="Publicatiedatum"/>
                          <w:tag w:val=""/>
                          <w:id w:val="-195857808"/>
                          <w:placeholder>
                            <w:docPart w:val="6A6E6678BE0D40B29517A2CC43E088CD"/>
                          </w:placeholder>
                          <w:dataBinding w:prefixMappings="xmlns:ns0='http://schemas.microsoft.com/office/2006/coverPageProps' " w:xpath="/ns0:CoverPageProperties[1]/ns0:PublishDate[1]" w:storeItemID="{55AF091B-3C7A-41E3-B477-F2FDAA23CFDA}"/>
                          <w:date w:fullDate="2024-03-15T00:00:00Z">
                            <w:dateFormat w:val="d-M-yyyy"/>
                            <w:lid w:val="nl-NL"/>
                            <w:storeMappedDataAs w:val="dateTime"/>
                            <w:calendar w:val="gregorian"/>
                          </w:date>
                        </w:sdtPr>
                        <w:sdtContent>
                          <w:r w:rsidR="005D5862">
                            <w:rPr>
                              <w:color w:val="FFFFFF" w:themeColor="background1"/>
                              <w:sz w:val="22"/>
                              <w:szCs w:val="28"/>
                            </w:rPr>
                            <w:t>15</w:t>
                          </w:r>
                          <w:r>
                            <w:rPr>
                              <w:color w:val="FFFFFF" w:themeColor="background1"/>
                              <w:sz w:val="22"/>
                              <w:szCs w:val="28"/>
                            </w:rPr>
                            <w:t>-</w:t>
                          </w:r>
                          <w:r w:rsidR="005D5862">
                            <w:rPr>
                              <w:color w:val="FFFFFF" w:themeColor="background1"/>
                              <w:sz w:val="22"/>
                              <w:szCs w:val="28"/>
                            </w:rPr>
                            <w:t>3</w:t>
                          </w:r>
                          <w:r>
                            <w:rPr>
                              <w:color w:val="FFFFFF" w:themeColor="background1"/>
                              <w:sz w:val="22"/>
                              <w:szCs w:val="28"/>
                            </w:rPr>
                            <w:t>-202</w:t>
                          </w:r>
                          <w:r w:rsidR="005D5862">
                            <w:rPr>
                              <w:color w:val="FFFFFF" w:themeColor="background1"/>
                              <w:sz w:val="22"/>
                              <w:szCs w:val="28"/>
                            </w:rPr>
                            <w:t>4</w:t>
                          </w:r>
                        </w:sdtContent>
                      </w:sdt>
                    </w:p>
                    <w:p w14:paraId="381E5B82" w14:textId="77777777" w:rsidR="004C4CD2" w:rsidRPr="00FC493B" w:rsidRDefault="004C4CD2" w:rsidP="00FC493B">
                      <w:pPr>
                        <w:rPr>
                          <w:color w:val="FFFFFF" w:themeColor="background1"/>
                          <w:lang w:val="en-US"/>
                        </w:rPr>
                      </w:pPr>
                    </w:p>
                  </w:txbxContent>
                </v:textbox>
                <w10:wrap anchorx="margin" anchory="page"/>
              </v:shape>
            </w:pict>
          </mc:Fallback>
        </mc:AlternateContent>
      </w:r>
      <w:r w:rsidR="004D7EBE" w:rsidRPr="00304C5A">
        <w:rPr>
          <w:noProof/>
          <w:lang w:eastAsia="nl-NL"/>
        </w:rPr>
        <mc:AlternateContent>
          <mc:Choice Requires="wps">
            <w:drawing>
              <wp:anchor distT="0" distB="0" distL="114300" distR="114300" simplePos="0" relativeHeight="251663360" behindDoc="0" locked="0" layoutInCell="1" allowOverlap="1" wp14:anchorId="1CDD1CED" wp14:editId="0EA7A84D">
                <wp:simplePos x="0" y="0"/>
                <wp:positionH relativeFrom="column">
                  <wp:posOffset>3900805</wp:posOffset>
                </wp:positionH>
                <wp:positionV relativeFrom="paragraph">
                  <wp:posOffset>-527685</wp:posOffset>
                </wp:positionV>
                <wp:extent cx="2224405" cy="1186815"/>
                <wp:effectExtent l="19050" t="19050" r="42545" b="32385"/>
                <wp:wrapNone/>
                <wp:docPr id="2" name="Tekstvak 2"/>
                <wp:cNvGraphicFramePr/>
                <a:graphic xmlns:a="http://schemas.openxmlformats.org/drawingml/2006/main">
                  <a:graphicData uri="http://schemas.microsoft.com/office/word/2010/wordprocessingShape">
                    <wps:wsp>
                      <wps:cNvSpPr txBox="1"/>
                      <wps:spPr>
                        <a:xfrm>
                          <a:off x="0" y="0"/>
                          <a:ext cx="2224405" cy="1186815"/>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1EF822CB" w14:textId="77777777" w:rsidR="004C4CD2" w:rsidRPr="00194893" w:rsidRDefault="004C4CD2" w:rsidP="004D7EBE">
                            <w:pPr>
                              <w:jc w:val="center"/>
                              <w:rPr>
                                <w:b/>
                                <w:bCs/>
                                <w:sz w:val="48"/>
                                <w:szCs w:val="56"/>
                              </w:rPr>
                            </w:pPr>
                            <w:r>
                              <w:rPr>
                                <w:b/>
                                <w:bCs/>
                                <w:noProof/>
                                <w:sz w:val="48"/>
                                <w:szCs w:val="56"/>
                                <w:lang w:eastAsia="nl-NL"/>
                              </w:rPr>
                              <w:drawing>
                                <wp:inline distT="0" distB="0" distL="0" distR="0" wp14:anchorId="2D7A0C21" wp14:editId="7CCEEF83">
                                  <wp:extent cx="1984375" cy="699135"/>
                                  <wp:effectExtent l="0" t="0" r="0" b="571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DD1CED" id="Tekstvak 2" o:spid="_x0000_s1027" type="#_x0000_t202" style="position:absolute;margin-left:307.15pt;margin-top:-41.55pt;width:175.15pt;height:93.4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zGUjQIAAIUFAAAOAAAAZHJzL2Uyb0RvYy54bWysVN9P2zAQfp+0/8Hy+0jT0Q4qUlRgTJMQ&#10;oMHEs+vYbTTH59nXJt1fv7OThsLQHqa9JGffz+/83Z2dt7VhW+VDBbbg+dGIM2UllJVdFfz74/WH&#10;E84CClsKA1YVfKcCP5+/f3fWuJkawxpMqTyjIDbMGlfwNaKbZVmQa1WLcAROWVJq8LVAOvpVVnrR&#10;UPTaZOPRaJo14EvnQaoQ6PaqU/J5iq+1knindVDITMGpNkxfn77L+M3mZ2K28sKtK9mXIf6hilpU&#10;lpIOoa4ECrbx1R+h6kp6CKDxSEKdgdaVVAkDoclHr9A8rIVTCQs1J7ihTeH/hZW32wd37xm2F9DS&#10;A8aGNC7MAl1GPK32dfxTpYz01MLd0DbVIpN0OR6Pj49HE84k6fL8ZHqST2Kc7Nnd+YBfFNQsCgX3&#10;9C6pXWJ7E7Az3ZvEbAFMVV5XxqRD5IK6NJ5tBb3icpWKpOAvrIxlTcEnn/LJKEV+oQx+tRwCTBcX&#10;n08/9gUemFFEY6nqZ/hJwp1RsQxjvynNqjIC7jK8rEtIqSxO+7jJOrppQjE45m85GtwD6m2jm0rc&#10;HRx7TH/LOHikrGBxcK4rC/6tzOWPIXNnv0ffYY7wsV22BPqAGUsod0QYD90sBSevK3rUGxHwXnga&#10;HuIILQS8o482QI8CvcTZGvyvt+6jPXGatJw1NIwFDz83wivOzFdLbD/NiWA0velwPPk0poM/1CwP&#10;NXZTXwIxJafV42QSoz2avag91E+0NxYxK6mElZS74LgXL7FbEbR3pFoskhHNqxN4Yx+cjKFjlyNl&#10;H9sn4V3Pa6SRuIX92IrZK3p3ttHTwmKDoKvE/djnrqt9/2nW0/T0eykuk8NzsnrenvPfAAAA//8D&#10;AFBLAwQUAAYACAAAACEAxMABAeIAAAALAQAADwAAAGRycy9kb3ducmV2LnhtbEyPUUvDMBSF3wX/&#10;Q7iCb1vStdSuNh1SFEFwYJ2wx6y5a8uam9JkW/33xid9vJyPc75bbGYzsAtOrrckIVoKYEiN1T21&#10;EnafL4sMmPOKtBosoYRvdLApb28KlWt7pQ+81L5loYRcriR03o85567p0Ci3tCNSyI52MsqHc2q5&#10;ntQ1lJuBr4RIuVE9hYVOjVh12Jzqs5HwVb8Nvno/rl63D8m+iern6rQTUt7fzU+PwDzO/g+GX/2g&#10;DmVwOtgzaccGCWmUxAGVsMjiCFgg1mmSAjsEVMQZ8LLg/38ofwAAAP//AwBQSwECLQAUAAYACAAA&#10;ACEAtoM4kv4AAADhAQAAEwAAAAAAAAAAAAAAAAAAAAAAW0NvbnRlbnRfVHlwZXNdLnhtbFBLAQIt&#10;ABQABgAIAAAAIQA4/SH/1gAAAJQBAAALAAAAAAAAAAAAAAAAAC8BAABfcmVscy8ucmVsc1BLAQIt&#10;ABQABgAIAAAAIQDeXzGUjQIAAIUFAAAOAAAAAAAAAAAAAAAAAC4CAABkcnMvZTJvRG9jLnhtbFBL&#10;AQItABQABgAIAAAAIQDEwAEB4gAAAAsBAAAPAAAAAAAAAAAAAAAAAOcEAABkcnMvZG93bnJldi54&#10;bWxQSwUGAAAAAAQABADzAAAA9gUAAAAA&#10;" fillcolor="white [3212]" strokecolor="#6abe93" strokeweight="4.5pt">
                <v:textbox>
                  <w:txbxContent>
                    <w:p w14:paraId="1EF822CB" w14:textId="77777777" w:rsidR="004C4CD2" w:rsidRPr="00194893" w:rsidRDefault="004C4CD2" w:rsidP="004D7EBE">
                      <w:pPr>
                        <w:jc w:val="center"/>
                        <w:rPr>
                          <w:b/>
                          <w:bCs/>
                          <w:sz w:val="48"/>
                          <w:szCs w:val="56"/>
                        </w:rPr>
                      </w:pPr>
                      <w:r>
                        <w:rPr>
                          <w:b/>
                          <w:bCs/>
                          <w:noProof/>
                          <w:sz w:val="48"/>
                          <w:szCs w:val="56"/>
                          <w:lang w:eastAsia="nl-NL"/>
                        </w:rPr>
                        <w:drawing>
                          <wp:inline distT="0" distB="0" distL="0" distR="0" wp14:anchorId="2D7A0C21" wp14:editId="7CCEEF83">
                            <wp:extent cx="1984375" cy="699135"/>
                            <wp:effectExtent l="0" t="0" r="0" b="571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oep.jpg"/>
                                    <pic:cNvPicPr/>
                                  </pic:nvPicPr>
                                  <pic:blipFill>
                                    <a:blip r:embed="rId12">
                                      <a:extLst>
                                        <a:ext uri="{28A0092B-C50C-407E-A947-70E740481C1C}">
                                          <a14:useLocalDpi xmlns:a14="http://schemas.microsoft.com/office/drawing/2010/main" val="0"/>
                                        </a:ext>
                                      </a:extLst>
                                    </a:blip>
                                    <a:stretch>
                                      <a:fillRect/>
                                    </a:stretch>
                                  </pic:blipFill>
                                  <pic:spPr>
                                    <a:xfrm>
                                      <a:off x="0" y="0"/>
                                      <a:ext cx="1984375" cy="699135"/>
                                    </a:xfrm>
                                    <a:prstGeom prst="rect">
                                      <a:avLst/>
                                    </a:prstGeom>
                                  </pic:spPr>
                                </pic:pic>
                              </a:graphicData>
                            </a:graphic>
                          </wp:inline>
                        </w:drawing>
                      </w:r>
                    </w:p>
                  </w:txbxContent>
                </v:textbox>
              </v:shape>
            </w:pict>
          </mc:Fallback>
        </mc:AlternateContent>
      </w:r>
      <w:r w:rsidR="004D7EBE" w:rsidRPr="00304C5A">
        <w:rPr>
          <w:noProof/>
          <w:lang w:eastAsia="nl-NL"/>
        </w:rPr>
        <mc:AlternateContent>
          <mc:Choice Requires="wps">
            <w:drawing>
              <wp:anchor distT="0" distB="0" distL="114300" distR="114300" simplePos="0" relativeHeight="251664384" behindDoc="1" locked="0" layoutInCell="1" allowOverlap="1" wp14:anchorId="69AB7DA5" wp14:editId="5B4937A5">
                <wp:simplePos x="0" y="0"/>
                <wp:positionH relativeFrom="page">
                  <wp:posOffset>-33655</wp:posOffset>
                </wp:positionH>
                <wp:positionV relativeFrom="page">
                  <wp:posOffset>2109470</wp:posOffset>
                </wp:positionV>
                <wp:extent cx="7600950" cy="9063355"/>
                <wp:effectExtent l="0" t="0" r="19050" b="23495"/>
                <wp:wrapNone/>
                <wp:docPr id="17" name="Rechthoek 17"/>
                <wp:cNvGraphicFramePr/>
                <a:graphic xmlns:a="http://schemas.openxmlformats.org/drawingml/2006/main">
                  <a:graphicData uri="http://schemas.microsoft.com/office/word/2010/wordprocessingShape">
                    <wps:wsp>
                      <wps:cNvSpPr/>
                      <wps:spPr>
                        <a:xfrm>
                          <a:off x="0" y="0"/>
                          <a:ext cx="7600950" cy="9063355"/>
                        </a:xfrm>
                        <a:prstGeom prst="rect">
                          <a:avLst/>
                        </a:prstGeom>
                        <a:solidFill>
                          <a:srgbClr val="6ABD92"/>
                        </a:solidFill>
                        <a:ln>
                          <a:solidFill>
                            <a:srgbClr val="6ABD9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CFD9F" id="Rechthoek 17" o:spid="_x0000_s1026" style="position:absolute;margin-left:-2.65pt;margin-top:166.1pt;width:598.5pt;height:713.6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XdJgAIAAIkFAAAOAAAAZHJzL2Uyb0RvYy54bWysVN9PGzEMfp+0/yHK+7hroWWtuKIOxDQJ&#10;ARpMPKe5pD0pF2dO2mv318/J/ShjaA9ofUid2P5sf2f74nJfG7ZT6CuwBR+d5JwpK6Gs7LrgP55u&#10;Pn3mzAdhS2HAqoIflOeXi48fLho3V2PYgCkVMgKxft64gm9CcPMs83KjauFPwClLSg1Yi0BXXGcl&#10;iobQa5ON83yaNYClQ5DKe3q9bpV8kfC1VjLca+1VYKbglFtIJ6ZzFc9scSHmaxRuU8kuDfGOLGpR&#10;WQo6QF2LINgWq7+g6koieNDhREKdgdaVVKkGqmaUv6rmcSOcSrUQOd4NNPn/Byvvdo/uAYmGxvm5&#10;JzFWsddYx3/Kj+0TWYeBLLUPTNLj+TTPZxPiVJJulk9PTyeTSGd2dHfow1cFNYtCwZG+RiJJ7G59&#10;aE17kxjNg6nKm8qYdMH16sog2wn6ctPll+vZuEP/w8zY93lSltE1O1adpHAwKgIa+11pVpVU5zil&#10;nBpSDQkJKZUNo1a1EaVq85zk9OvTjC0cPRIlCTAia6pvwO4AessWpMduCerso6tK/Tw45/9KrHUe&#10;PFJksGFwrisL+BaAoaq6yK19T1JLTWRpBeXhARlCO03eyZuKPvCt8OFBII0PNQWthHBPhzbQFBw6&#10;ibMN4K+33qM9dTVpOWtoHAvuf24FKs7MN0v9PhudncX5TZezyfmYLvhSs3qpsdv6CqhvRrR8nExi&#10;tA+mFzVC/UybYxmjkkpYSbELLgP2l6vQrgnaPVItl8mMZtaJcGsfnYzgkdXYwE/7Z4Gu6/JAA3IH&#10;/eiK+atmb22jp4XlNoCu0iQcee34pnlPjdPtprhQXt6T1XGDLn4DAAD//wMAUEsDBBQABgAIAAAA&#10;IQA3qO7t5AAAAAwBAAAPAAAAZHJzL2Rvd25yZXYueG1sTI/LTsMwEEX3SPyDNUjsWuehNCTEqVok&#10;JGBRidIuunNik0TY48h22sDX465gN6M5unNutZ61Imdp3WCQQbyMgEhsjRiwY3D4eF48AHGeo+DK&#10;oGTwLR2s69ubipfCXPBdnve+IyEEXckZ9N6PJaWu7aXmbmlGieH2aazmPqy2o8LySwjXiiZRtKKa&#10;Dxg+9HyUT71sv/aTZrBVtpt+8uO2mV6T02r3ZorN8YWx+7t58wjEy9n/wXDVD+pQB6fGTCgcUQwW&#10;WRpIBmmaJECuQFzEOZAmTHlWZEDriv4vUf8CAAD//wMAUEsBAi0AFAAGAAgAAAAhALaDOJL+AAAA&#10;4QEAABMAAAAAAAAAAAAAAAAAAAAAAFtDb250ZW50X1R5cGVzXS54bWxQSwECLQAUAAYACAAAACEA&#10;OP0h/9YAAACUAQAACwAAAAAAAAAAAAAAAAAvAQAAX3JlbHMvLnJlbHNQSwECLQAUAAYACAAAACEA&#10;3ZF3SYACAACJBQAADgAAAAAAAAAAAAAAAAAuAgAAZHJzL2Uyb0RvYy54bWxQSwECLQAUAAYACAAA&#10;ACEAN6ju7eQAAAAMAQAADwAAAAAAAAAAAAAAAADaBAAAZHJzL2Rvd25yZXYueG1sUEsFBgAAAAAE&#10;AAQA8wAAAOsFAAAAAA==&#10;" fillcolor="#6abd92" strokecolor="#6abd92" strokeweight="1pt">
                <w10:wrap anchorx="page" anchory="page"/>
              </v:rect>
            </w:pict>
          </mc:Fallback>
        </mc:AlternateContent>
      </w:r>
      <w:r w:rsidR="008E1975" w:rsidRPr="00304C5A">
        <w:t xml:space="preserve"> </w:t>
      </w:r>
      <w:r w:rsidR="00FC493B" w:rsidRPr="00304C5A">
        <w:br w:type="page"/>
      </w:r>
    </w:p>
    <w:bookmarkEnd w:id="0"/>
    <w:bookmarkEnd w:id="1"/>
    <w:bookmarkEnd w:id="2"/>
    <w:p w14:paraId="38E76667" w14:textId="687DFB37" w:rsidR="00302C73" w:rsidRDefault="000E1447">
      <w:pPr>
        <w:pStyle w:val="Inhopg1"/>
        <w:rPr>
          <w:rFonts w:asciiTheme="minorHAnsi" w:eastAsiaTheme="minorEastAsia" w:hAnsiTheme="minorHAnsi"/>
          <w:b w:val="0"/>
          <w:bCs w:val="0"/>
          <w:caps w:val="0"/>
          <w:sz w:val="22"/>
          <w:szCs w:val="22"/>
          <w:lang w:eastAsia="nl-NL"/>
        </w:rPr>
      </w:pPr>
      <w:r>
        <w:lastRenderedPageBreak/>
        <w:fldChar w:fldCharType="begin"/>
      </w:r>
      <w:r>
        <w:instrText xml:space="preserve"> TOC \o "1-3" \h \z \u </w:instrText>
      </w:r>
      <w:r>
        <w:fldChar w:fldCharType="separate"/>
      </w:r>
      <w:hyperlink w:anchor="_Toc99363086" w:history="1">
        <w:r w:rsidR="00302C73" w:rsidRPr="00BC0180">
          <w:rPr>
            <w:rStyle w:val="Hyperlink"/>
          </w:rPr>
          <w:t>1</w:t>
        </w:r>
        <w:r w:rsidR="00302C73">
          <w:rPr>
            <w:rFonts w:asciiTheme="minorHAnsi" w:eastAsiaTheme="minorEastAsia" w:hAnsiTheme="minorHAnsi"/>
            <w:b w:val="0"/>
            <w:bCs w:val="0"/>
            <w:caps w:val="0"/>
            <w:sz w:val="22"/>
            <w:szCs w:val="22"/>
            <w:lang w:eastAsia="nl-NL"/>
          </w:rPr>
          <w:tab/>
        </w:r>
        <w:r w:rsidR="00302C73" w:rsidRPr="00BC0180">
          <w:rPr>
            <w:rStyle w:val="Hyperlink"/>
          </w:rPr>
          <w:t>Inleiding</w:t>
        </w:r>
        <w:r w:rsidR="00302C73">
          <w:rPr>
            <w:webHidden/>
          </w:rPr>
          <w:tab/>
        </w:r>
        <w:r w:rsidR="00302C73">
          <w:rPr>
            <w:webHidden/>
          </w:rPr>
          <w:fldChar w:fldCharType="begin"/>
        </w:r>
        <w:r w:rsidR="00302C73">
          <w:rPr>
            <w:webHidden/>
          </w:rPr>
          <w:instrText xml:space="preserve"> PAGEREF _Toc99363086 \h </w:instrText>
        </w:r>
        <w:r w:rsidR="00302C73">
          <w:rPr>
            <w:webHidden/>
          </w:rPr>
        </w:r>
        <w:r w:rsidR="00302C73">
          <w:rPr>
            <w:webHidden/>
          </w:rPr>
          <w:fldChar w:fldCharType="separate"/>
        </w:r>
        <w:r w:rsidR="000330F2">
          <w:rPr>
            <w:webHidden/>
          </w:rPr>
          <w:t>4</w:t>
        </w:r>
        <w:r w:rsidR="00302C73">
          <w:rPr>
            <w:webHidden/>
          </w:rPr>
          <w:fldChar w:fldCharType="end"/>
        </w:r>
      </w:hyperlink>
    </w:p>
    <w:p w14:paraId="205056CF" w14:textId="67432D76" w:rsidR="00302C73" w:rsidRDefault="00000000">
      <w:pPr>
        <w:pStyle w:val="Inhopg1"/>
        <w:rPr>
          <w:rFonts w:asciiTheme="minorHAnsi" w:eastAsiaTheme="minorEastAsia" w:hAnsiTheme="minorHAnsi"/>
          <w:b w:val="0"/>
          <w:bCs w:val="0"/>
          <w:caps w:val="0"/>
          <w:sz w:val="22"/>
          <w:szCs w:val="22"/>
          <w:lang w:eastAsia="nl-NL"/>
        </w:rPr>
      </w:pPr>
      <w:hyperlink w:anchor="_Toc99363087" w:history="1">
        <w:r w:rsidR="00302C73" w:rsidRPr="00BC0180">
          <w:rPr>
            <w:rStyle w:val="Hyperlink"/>
          </w:rPr>
          <w:t>2</w:t>
        </w:r>
        <w:r w:rsidR="00302C73">
          <w:rPr>
            <w:rFonts w:asciiTheme="minorHAnsi" w:eastAsiaTheme="minorEastAsia" w:hAnsiTheme="minorHAnsi"/>
            <w:b w:val="0"/>
            <w:bCs w:val="0"/>
            <w:caps w:val="0"/>
            <w:sz w:val="22"/>
            <w:szCs w:val="22"/>
            <w:lang w:eastAsia="nl-NL"/>
          </w:rPr>
          <w:tab/>
        </w:r>
        <w:r w:rsidR="00302C73" w:rsidRPr="00BC0180">
          <w:rPr>
            <w:rStyle w:val="Hyperlink"/>
          </w:rPr>
          <w:t>Beschrijving van de organisatie</w:t>
        </w:r>
        <w:r w:rsidR="00302C73">
          <w:rPr>
            <w:webHidden/>
          </w:rPr>
          <w:tab/>
        </w:r>
        <w:r w:rsidR="00302C73">
          <w:rPr>
            <w:webHidden/>
          </w:rPr>
          <w:fldChar w:fldCharType="begin"/>
        </w:r>
        <w:r w:rsidR="00302C73">
          <w:rPr>
            <w:webHidden/>
          </w:rPr>
          <w:instrText xml:space="preserve"> PAGEREF _Toc99363087 \h </w:instrText>
        </w:r>
        <w:r w:rsidR="00302C73">
          <w:rPr>
            <w:webHidden/>
          </w:rPr>
        </w:r>
        <w:r w:rsidR="00302C73">
          <w:rPr>
            <w:webHidden/>
          </w:rPr>
          <w:fldChar w:fldCharType="separate"/>
        </w:r>
        <w:r w:rsidR="000330F2">
          <w:rPr>
            <w:webHidden/>
          </w:rPr>
          <w:t>5</w:t>
        </w:r>
        <w:r w:rsidR="00302C73">
          <w:rPr>
            <w:webHidden/>
          </w:rPr>
          <w:fldChar w:fldCharType="end"/>
        </w:r>
      </w:hyperlink>
    </w:p>
    <w:p w14:paraId="451F116D" w14:textId="3FFBA52C" w:rsidR="00302C73" w:rsidRDefault="00000000">
      <w:pPr>
        <w:pStyle w:val="Inhopg2"/>
        <w:rPr>
          <w:rFonts w:asciiTheme="minorHAnsi" w:eastAsiaTheme="minorEastAsia" w:hAnsiTheme="minorHAnsi"/>
          <w:smallCaps w:val="0"/>
          <w:sz w:val="22"/>
          <w:szCs w:val="22"/>
          <w:lang w:eastAsia="nl-NL"/>
        </w:rPr>
      </w:pPr>
      <w:hyperlink w:anchor="_Toc99363088" w:history="1">
        <w:r w:rsidR="00302C73" w:rsidRPr="00BC0180">
          <w:rPr>
            <w:rStyle w:val="Hyperlink"/>
          </w:rPr>
          <w:t>2.1</w:t>
        </w:r>
        <w:r w:rsidR="00302C73">
          <w:rPr>
            <w:rFonts w:asciiTheme="minorHAnsi" w:eastAsiaTheme="minorEastAsia" w:hAnsiTheme="minorHAnsi"/>
            <w:smallCaps w:val="0"/>
            <w:sz w:val="22"/>
            <w:szCs w:val="22"/>
            <w:lang w:eastAsia="nl-NL"/>
          </w:rPr>
          <w:tab/>
        </w:r>
        <w:r w:rsidR="00302C73" w:rsidRPr="00BC0180">
          <w:rPr>
            <w:rStyle w:val="Hyperlink"/>
          </w:rPr>
          <w:t>Statement organisatiegrootte</w:t>
        </w:r>
        <w:r w:rsidR="00302C73">
          <w:rPr>
            <w:webHidden/>
          </w:rPr>
          <w:tab/>
        </w:r>
        <w:r w:rsidR="00302C73">
          <w:rPr>
            <w:webHidden/>
          </w:rPr>
          <w:fldChar w:fldCharType="begin"/>
        </w:r>
        <w:r w:rsidR="00302C73">
          <w:rPr>
            <w:webHidden/>
          </w:rPr>
          <w:instrText xml:space="preserve"> PAGEREF _Toc99363088 \h </w:instrText>
        </w:r>
        <w:r w:rsidR="00302C73">
          <w:rPr>
            <w:webHidden/>
          </w:rPr>
        </w:r>
        <w:r w:rsidR="00302C73">
          <w:rPr>
            <w:webHidden/>
          </w:rPr>
          <w:fldChar w:fldCharType="separate"/>
        </w:r>
        <w:r w:rsidR="000330F2">
          <w:rPr>
            <w:webHidden/>
          </w:rPr>
          <w:t>5</w:t>
        </w:r>
        <w:r w:rsidR="00302C73">
          <w:rPr>
            <w:webHidden/>
          </w:rPr>
          <w:fldChar w:fldCharType="end"/>
        </w:r>
      </w:hyperlink>
    </w:p>
    <w:p w14:paraId="53EC4E59" w14:textId="72CCFCD1" w:rsidR="00302C73" w:rsidRDefault="00000000">
      <w:pPr>
        <w:pStyle w:val="Inhopg2"/>
        <w:rPr>
          <w:rFonts w:asciiTheme="minorHAnsi" w:eastAsiaTheme="minorEastAsia" w:hAnsiTheme="minorHAnsi"/>
          <w:smallCaps w:val="0"/>
          <w:sz w:val="22"/>
          <w:szCs w:val="22"/>
          <w:lang w:eastAsia="nl-NL"/>
        </w:rPr>
      </w:pPr>
      <w:hyperlink w:anchor="_Toc99363089" w:history="1">
        <w:r w:rsidR="00302C73" w:rsidRPr="00BC0180">
          <w:rPr>
            <w:rStyle w:val="Hyperlink"/>
          </w:rPr>
          <w:t>2.2</w:t>
        </w:r>
        <w:r w:rsidR="00302C73">
          <w:rPr>
            <w:rFonts w:asciiTheme="minorHAnsi" w:eastAsiaTheme="minorEastAsia" w:hAnsiTheme="minorHAnsi"/>
            <w:smallCaps w:val="0"/>
            <w:sz w:val="22"/>
            <w:szCs w:val="22"/>
            <w:lang w:eastAsia="nl-NL"/>
          </w:rPr>
          <w:tab/>
        </w:r>
        <w:r w:rsidR="00302C73" w:rsidRPr="00BC0180">
          <w:rPr>
            <w:rStyle w:val="Hyperlink"/>
          </w:rPr>
          <w:t>Projecten met gunningvoordeel</w:t>
        </w:r>
        <w:r w:rsidR="00302C73">
          <w:rPr>
            <w:webHidden/>
          </w:rPr>
          <w:tab/>
        </w:r>
        <w:r w:rsidR="00302C73">
          <w:rPr>
            <w:webHidden/>
          </w:rPr>
          <w:fldChar w:fldCharType="begin"/>
        </w:r>
        <w:r w:rsidR="00302C73">
          <w:rPr>
            <w:webHidden/>
          </w:rPr>
          <w:instrText xml:space="preserve"> PAGEREF _Toc99363089 \h </w:instrText>
        </w:r>
        <w:r w:rsidR="00302C73">
          <w:rPr>
            <w:webHidden/>
          </w:rPr>
        </w:r>
        <w:r w:rsidR="00302C73">
          <w:rPr>
            <w:webHidden/>
          </w:rPr>
          <w:fldChar w:fldCharType="separate"/>
        </w:r>
        <w:r w:rsidR="000330F2">
          <w:rPr>
            <w:webHidden/>
          </w:rPr>
          <w:t>5</w:t>
        </w:r>
        <w:r w:rsidR="00302C73">
          <w:rPr>
            <w:webHidden/>
          </w:rPr>
          <w:fldChar w:fldCharType="end"/>
        </w:r>
      </w:hyperlink>
    </w:p>
    <w:p w14:paraId="2B869EAD" w14:textId="079834E1" w:rsidR="00302C73" w:rsidRDefault="00000000">
      <w:pPr>
        <w:pStyle w:val="Inhopg1"/>
        <w:rPr>
          <w:rFonts w:asciiTheme="minorHAnsi" w:eastAsiaTheme="minorEastAsia" w:hAnsiTheme="minorHAnsi"/>
          <w:b w:val="0"/>
          <w:bCs w:val="0"/>
          <w:caps w:val="0"/>
          <w:sz w:val="22"/>
          <w:szCs w:val="22"/>
          <w:lang w:eastAsia="nl-NL"/>
        </w:rPr>
      </w:pPr>
      <w:hyperlink w:anchor="_Toc99363090" w:history="1">
        <w:r w:rsidR="00302C73" w:rsidRPr="00BC0180">
          <w:rPr>
            <w:rStyle w:val="Hyperlink"/>
          </w:rPr>
          <w:t>3</w:t>
        </w:r>
        <w:r w:rsidR="00302C73">
          <w:rPr>
            <w:rFonts w:asciiTheme="minorHAnsi" w:eastAsiaTheme="minorEastAsia" w:hAnsiTheme="minorHAnsi"/>
            <w:b w:val="0"/>
            <w:bCs w:val="0"/>
            <w:caps w:val="0"/>
            <w:sz w:val="22"/>
            <w:szCs w:val="22"/>
            <w:lang w:eastAsia="nl-NL"/>
          </w:rPr>
          <w:tab/>
        </w:r>
        <w:r w:rsidR="00302C73" w:rsidRPr="00BC0180">
          <w:rPr>
            <w:rStyle w:val="Hyperlink"/>
          </w:rPr>
          <w:t>Emissie-inventaris rapport</w:t>
        </w:r>
        <w:r w:rsidR="00302C73">
          <w:rPr>
            <w:webHidden/>
          </w:rPr>
          <w:tab/>
        </w:r>
        <w:r w:rsidR="00302C73">
          <w:rPr>
            <w:webHidden/>
          </w:rPr>
          <w:fldChar w:fldCharType="begin"/>
        </w:r>
        <w:r w:rsidR="00302C73">
          <w:rPr>
            <w:webHidden/>
          </w:rPr>
          <w:instrText xml:space="preserve"> PAGEREF _Toc99363090 \h </w:instrText>
        </w:r>
        <w:r w:rsidR="00302C73">
          <w:rPr>
            <w:webHidden/>
          </w:rPr>
        </w:r>
        <w:r w:rsidR="00302C73">
          <w:rPr>
            <w:webHidden/>
          </w:rPr>
          <w:fldChar w:fldCharType="separate"/>
        </w:r>
        <w:r w:rsidR="000330F2">
          <w:rPr>
            <w:webHidden/>
          </w:rPr>
          <w:t>6</w:t>
        </w:r>
        <w:r w:rsidR="00302C73">
          <w:rPr>
            <w:webHidden/>
          </w:rPr>
          <w:fldChar w:fldCharType="end"/>
        </w:r>
      </w:hyperlink>
    </w:p>
    <w:p w14:paraId="66820D5D" w14:textId="006DDA82" w:rsidR="00302C73" w:rsidRDefault="00000000">
      <w:pPr>
        <w:pStyle w:val="Inhopg2"/>
        <w:rPr>
          <w:rFonts w:asciiTheme="minorHAnsi" w:eastAsiaTheme="minorEastAsia" w:hAnsiTheme="minorHAnsi"/>
          <w:smallCaps w:val="0"/>
          <w:sz w:val="22"/>
          <w:szCs w:val="22"/>
          <w:lang w:eastAsia="nl-NL"/>
        </w:rPr>
      </w:pPr>
      <w:hyperlink w:anchor="_Toc99363091" w:history="1">
        <w:r w:rsidR="00302C73" w:rsidRPr="00BC0180">
          <w:rPr>
            <w:rStyle w:val="Hyperlink"/>
          </w:rPr>
          <w:t>3.1</w:t>
        </w:r>
        <w:r w:rsidR="00302C73">
          <w:rPr>
            <w:rFonts w:asciiTheme="minorHAnsi" w:eastAsiaTheme="minorEastAsia" w:hAnsiTheme="minorHAnsi"/>
            <w:smallCaps w:val="0"/>
            <w:sz w:val="22"/>
            <w:szCs w:val="22"/>
            <w:lang w:eastAsia="nl-NL"/>
          </w:rPr>
          <w:tab/>
        </w:r>
        <w:r w:rsidR="00302C73" w:rsidRPr="00BC0180">
          <w:rPr>
            <w:rStyle w:val="Hyperlink"/>
          </w:rPr>
          <w:t>Verantwoordelijke</w:t>
        </w:r>
        <w:r w:rsidR="00302C73">
          <w:rPr>
            <w:webHidden/>
          </w:rPr>
          <w:tab/>
        </w:r>
        <w:r w:rsidR="00302C73">
          <w:rPr>
            <w:webHidden/>
          </w:rPr>
          <w:fldChar w:fldCharType="begin"/>
        </w:r>
        <w:r w:rsidR="00302C73">
          <w:rPr>
            <w:webHidden/>
          </w:rPr>
          <w:instrText xml:space="preserve"> PAGEREF _Toc99363091 \h </w:instrText>
        </w:r>
        <w:r w:rsidR="00302C73">
          <w:rPr>
            <w:webHidden/>
          </w:rPr>
        </w:r>
        <w:r w:rsidR="00302C73">
          <w:rPr>
            <w:webHidden/>
          </w:rPr>
          <w:fldChar w:fldCharType="separate"/>
        </w:r>
        <w:r w:rsidR="000330F2">
          <w:rPr>
            <w:webHidden/>
          </w:rPr>
          <w:t>6</w:t>
        </w:r>
        <w:r w:rsidR="00302C73">
          <w:rPr>
            <w:webHidden/>
          </w:rPr>
          <w:fldChar w:fldCharType="end"/>
        </w:r>
      </w:hyperlink>
    </w:p>
    <w:p w14:paraId="2647A3AB" w14:textId="54265C52" w:rsidR="00302C73" w:rsidRDefault="00000000">
      <w:pPr>
        <w:pStyle w:val="Inhopg2"/>
        <w:rPr>
          <w:rFonts w:asciiTheme="minorHAnsi" w:eastAsiaTheme="minorEastAsia" w:hAnsiTheme="minorHAnsi"/>
          <w:smallCaps w:val="0"/>
          <w:sz w:val="22"/>
          <w:szCs w:val="22"/>
          <w:lang w:eastAsia="nl-NL"/>
        </w:rPr>
      </w:pPr>
      <w:hyperlink w:anchor="_Toc99363092" w:history="1">
        <w:r w:rsidR="00302C73" w:rsidRPr="00BC0180">
          <w:rPr>
            <w:rStyle w:val="Hyperlink"/>
          </w:rPr>
          <w:t>3.2</w:t>
        </w:r>
        <w:r w:rsidR="00302C73">
          <w:rPr>
            <w:rFonts w:asciiTheme="minorHAnsi" w:eastAsiaTheme="minorEastAsia" w:hAnsiTheme="minorHAnsi"/>
            <w:smallCaps w:val="0"/>
            <w:sz w:val="22"/>
            <w:szCs w:val="22"/>
            <w:lang w:eastAsia="nl-NL"/>
          </w:rPr>
          <w:tab/>
        </w:r>
        <w:r w:rsidR="00302C73" w:rsidRPr="00BC0180">
          <w:rPr>
            <w:rStyle w:val="Hyperlink"/>
          </w:rPr>
          <w:t>Referentiejaar en rapportage</w:t>
        </w:r>
        <w:r w:rsidR="00302C73">
          <w:rPr>
            <w:webHidden/>
          </w:rPr>
          <w:tab/>
        </w:r>
        <w:r w:rsidR="00302C73">
          <w:rPr>
            <w:webHidden/>
          </w:rPr>
          <w:fldChar w:fldCharType="begin"/>
        </w:r>
        <w:r w:rsidR="00302C73">
          <w:rPr>
            <w:webHidden/>
          </w:rPr>
          <w:instrText xml:space="preserve"> PAGEREF _Toc99363092 \h </w:instrText>
        </w:r>
        <w:r w:rsidR="00302C73">
          <w:rPr>
            <w:webHidden/>
          </w:rPr>
        </w:r>
        <w:r w:rsidR="00302C73">
          <w:rPr>
            <w:webHidden/>
          </w:rPr>
          <w:fldChar w:fldCharType="separate"/>
        </w:r>
        <w:r w:rsidR="000330F2">
          <w:rPr>
            <w:webHidden/>
          </w:rPr>
          <w:t>6</w:t>
        </w:r>
        <w:r w:rsidR="00302C73">
          <w:rPr>
            <w:webHidden/>
          </w:rPr>
          <w:fldChar w:fldCharType="end"/>
        </w:r>
      </w:hyperlink>
    </w:p>
    <w:p w14:paraId="255EACC4" w14:textId="36C0B26B" w:rsidR="00302C73" w:rsidRDefault="00000000">
      <w:pPr>
        <w:pStyle w:val="Inhopg2"/>
        <w:rPr>
          <w:rFonts w:asciiTheme="minorHAnsi" w:eastAsiaTheme="minorEastAsia" w:hAnsiTheme="minorHAnsi"/>
          <w:smallCaps w:val="0"/>
          <w:sz w:val="22"/>
          <w:szCs w:val="22"/>
          <w:lang w:eastAsia="nl-NL"/>
        </w:rPr>
      </w:pPr>
      <w:hyperlink w:anchor="_Toc99363093" w:history="1">
        <w:r w:rsidR="00302C73" w:rsidRPr="00BC0180">
          <w:rPr>
            <w:rStyle w:val="Hyperlink"/>
          </w:rPr>
          <w:t>3.3</w:t>
        </w:r>
        <w:r w:rsidR="00302C73">
          <w:rPr>
            <w:rFonts w:asciiTheme="minorHAnsi" w:eastAsiaTheme="minorEastAsia" w:hAnsiTheme="minorHAnsi"/>
            <w:smallCaps w:val="0"/>
            <w:sz w:val="22"/>
            <w:szCs w:val="22"/>
            <w:lang w:eastAsia="nl-NL"/>
          </w:rPr>
          <w:tab/>
        </w:r>
        <w:r w:rsidR="00302C73" w:rsidRPr="00BC0180">
          <w:rPr>
            <w:rStyle w:val="Hyperlink"/>
          </w:rPr>
          <w:t>Afbakening</w:t>
        </w:r>
        <w:r w:rsidR="00302C73">
          <w:rPr>
            <w:webHidden/>
          </w:rPr>
          <w:tab/>
        </w:r>
        <w:r w:rsidR="00302C73">
          <w:rPr>
            <w:webHidden/>
          </w:rPr>
          <w:fldChar w:fldCharType="begin"/>
        </w:r>
        <w:r w:rsidR="00302C73">
          <w:rPr>
            <w:webHidden/>
          </w:rPr>
          <w:instrText xml:space="preserve"> PAGEREF _Toc99363093 \h </w:instrText>
        </w:r>
        <w:r w:rsidR="00302C73">
          <w:rPr>
            <w:webHidden/>
          </w:rPr>
        </w:r>
        <w:r w:rsidR="00302C73">
          <w:rPr>
            <w:webHidden/>
          </w:rPr>
          <w:fldChar w:fldCharType="separate"/>
        </w:r>
        <w:r w:rsidR="000330F2">
          <w:rPr>
            <w:webHidden/>
          </w:rPr>
          <w:t>6</w:t>
        </w:r>
        <w:r w:rsidR="00302C73">
          <w:rPr>
            <w:webHidden/>
          </w:rPr>
          <w:fldChar w:fldCharType="end"/>
        </w:r>
      </w:hyperlink>
    </w:p>
    <w:p w14:paraId="3C16A648" w14:textId="4B94C30D" w:rsidR="00302C73" w:rsidRDefault="00000000">
      <w:pPr>
        <w:pStyle w:val="Inhopg2"/>
        <w:rPr>
          <w:rFonts w:asciiTheme="minorHAnsi" w:eastAsiaTheme="minorEastAsia" w:hAnsiTheme="minorHAnsi"/>
          <w:smallCaps w:val="0"/>
          <w:sz w:val="22"/>
          <w:szCs w:val="22"/>
          <w:lang w:eastAsia="nl-NL"/>
        </w:rPr>
      </w:pPr>
      <w:hyperlink w:anchor="_Toc99363094" w:history="1">
        <w:r w:rsidR="00302C73" w:rsidRPr="00BC0180">
          <w:rPr>
            <w:rStyle w:val="Hyperlink"/>
          </w:rPr>
          <w:t>3.4</w:t>
        </w:r>
        <w:r w:rsidR="00302C73">
          <w:rPr>
            <w:rFonts w:asciiTheme="minorHAnsi" w:eastAsiaTheme="minorEastAsia" w:hAnsiTheme="minorHAnsi"/>
            <w:smallCaps w:val="0"/>
            <w:sz w:val="22"/>
            <w:szCs w:val="22"/>
            <w:lang w:eastAsia="nl-NL"/>
          </w:rPr>
          <w:tab/>
        </w:r>
        <w:r w:rsidR="00302C73" w:rsidRPr="00BC0180">
          <w:rPr>
            <w:rStyle w:val="Hyperlink"/>
          </w:rPr>
          <w:t>Directe- en indirecte GHG-emissies</w:t>
        </w:r>
        <w:r w:rsidR="00302C73">
          <w:rPr>
            <w:webHidden/>
          </w:rPr>
          <w:tab/>
        </w:r>
        <w:r w:rsidR="00302C73">
          <w:rPr>
            <w:webHidden/>
          </w:rPr>
          <w:fldChar w:fldCharType="begin"/>
        </w:r>
        <w:r w:rsidR="00302C73">
          <w:rPr>
            <w:webHidden/>
          </w:rPr>
          <w:instrText xml:space="preserve"> PAGEREF _Toc99363094 \h </w:instrText>
        </w:r>
        <w:r w:rsidR="00302C73">
          <w:rPr>
            <w:webHidden/>
          </w:rPr>
        </w:r>
        <w:r w:rsidR="00302C73">
          <w:rPr>
            <w:webHidden/>
          </w:rPr>
          <w:fldChar w:fldCharType="separate"/>
        </w:r>
        <w:r w:rsidR="000330F2">
          <w:rPr>
            <w:webHidden/>
          </w:rPr>
          <w:t>6</w:t>
        </w:r>
        <w:r w:rsidR="00302C73">
          <w:rPr>
            <w:webHidden/>
          </w:rPr>
          <w:fldChar w:fldCharType="end"/>
        </w:r>
      </w:hyperlink>
    </w:p>
    <w:p w14:paraId="4BF5F225" w14:textId="48A0333A" w:rsidR="00302C73" w:rsidRDefault="00000000">
      <w:pPr>
        <w:pStyle w:val="Inhopg2"/>
        <w:rPr>
          <w:rFonts w:asciiTheme="minorHAnsi" w:eastAsiaTheme="minorEastAsia" w:hAnsiTheme="minorHAnsi"/>
          <w:smallCaps w:val="0"/>
          <w:sz w:val="22"/>
          <w:szCs w:val="22"/>
          <w:lang w:eastAsia="nl-NL"/>
        </w:rPr>
      </w:pPr>
      <w:hyperlink w:anchor="_Toc99363095" w:history="1">
        <w:r w:rsidR="00302C73" w:rsidRPr="00BC0180">
          <w:rPr>
            <w:rStyle w:val="Hyperlink"/>
          </w:rPr>
          <w:t>3.5</w:t>
        </w:r>
        <w:r w:rsidR="00302C73">
          <w:rPr>
            <w:rFonts w:asciiTheme="minorHAnsi" w:eastAsiaTheme="minorEastAsia" w:hAnsiTheme="minorHAnsi"/>
            <w:smallCaps w:val="0"/>
            <w:sz w:val="22"/>
            <w:szCs w:val="22"/>
            <w:lang w:eastAsia="nl-NL"/>
          </w:rPr>
          <w:tab/>
        </w:r>
        <w:r w:rsidR="00302C73" w:rsidRPr="00BC0180">
          <w:rPr>
            <w:rStyle w:val="Hyperlink"/>
          </w:rPr>
          <w:t>Berekende GHG-emissies</w:t>
        </w:r>
        <w:r w:rsidR="00302C73">
          <w:rPr>
            <w:webHidden/>
          </w:rPr>
          <w:tab/>
        </w:r>
        <w:r w:rsidR="00302C73">
          <w:rPr>
            <w:webHidden/>
          </w:rPr>
          <w:fldChar w:fldCharType="begin"/>
        </w:r>
        <w:r w:rsidR="00302C73">
          <w:rPr>
            <w:webHidden/>
          </w:rPr>
          <w:instrText xml:space="preserve"> PAGEREF _Toc99363095 \h </w:instrText>
        </w:r>
        <w:r w:rsidR="00302C73">
          <w:rPr>
            <w:webHidden/>
          </w:rPr>
        </w:r>
        <w:r w:rsidR="00302C73">
          <w:rPr>
            <w:webHidden/>
          </w:rPr>
          <w:fldChar w:fldCharType="separate"/>
        </w:r>
        <w:r w:rsidR="000330F2">
          <w:rPr>
            <w:webHidden/>
          </w:rPr>
          <w:t>6</w:t>
        </w:r>
        <w:r w:rsidR="00302C73">
          <w:rPr>
            <w:webHidden/>
          </w:rPr>
          <w:fldChar w:fldCharType="end"/>
        </w:r>
      </w:hyperlink>
    </w:p>
    <w:p w14:paraId="3557550D" w14:textId="7F9A0A89" w:rsidR="00302C73" w:rsidRDefault="00000000">
      <w:pPr>
        <w:pStyle w:val="Inhopg2"/>
        <w:rPr>
          <w:rFonts w:asciiTheme="minorHAnsi" w:eastAsiaTheme="minorEastAsia" w:hAnsiTheme="minorHAnsi"/>
          <w:smallCaps w:val="0"/>
          <w:sz w:val="22"/>
          <w:szCs w:val="22"/>
          <w:lang w:eastAsia="nl-NL"/>
        </w:rPr>
      </w:pPr>
      <w:hyperlink w:anchor="_Toc99363096" w:history="1">
        <w:r w:rsidR="00302C73" w:rsidRPr="00BC0180">
          <w:rPr>
            <w:rStyle w:val="Hyperlink"/>
          </w:rPr>
          <w:t>3.6</w:t>
        </w:r>
        <w:r w:rsidR="00302C73">
          <w:rPr>
            <w:rFonts w:asciiTheme="minorHAnsi" w:eastAsiaTheme="minorEastAsia" w:hAnsiTheme="minorHAnsi"/>
            <w:smallCaps w:val="0"/>
            <w:sz w:val="22"/>
            <w:szCs w:val="22"/>
            <w:lang w:eastAsia="nl-NL"/>
          </w:rPr>
          <w:tab/>
        </w:r>
        <w:r w:rsidR="00302C73" w:rsidRPr="00BC0180">
          <w:rPr>
            <w:rStyle w:val="Hyperlink"/>
          </w:rPr>
          <w:t>Verbranding biomassa</w:t>
        </w:r>
        <w:r w:rsidR="00302C73">
          <w:rPr>
            <w:webHidden/>
          </w:rPr>
          <w:tab/>
        </w:r>
        <w:r w:rsidR="00302C73">
          <w:rPr>
            <w:webHidden/>
          </w:rPr>
          <w:fldChar w:fldCharType="begin"/>
        </w:r>
        <w:r w:rsidR="00302C73">
          <w:rPr>
            <w:webHidden/>
          </w:rPr>
          <w:instrText xml:space="preserve"> PAGEREF _Toc99363096 \h </w:instrText>
        </w:r>
        <w:r w:rsidR="00302C73">
          <w:rPr>
            <w:webHidden/>
          </w:rPr>
        </w:r>
        <w:r w:rsidR="00302C73">
          <w:rPr>
            <w:webHidden/>
          </w:rPr>
          <w:fldChar w:fldCharType="separate"/>
        </w:r>
        <w:r w:rsidR="000330F2">
          <w:rPr>
            <w:webHidden/>
          </w:rPr>
          <w:t>6</w:t>
        </w:r>
        <w:r w:rsidR="00302C73">
          <w:rPr>
            <w:webHidden/>
          </w:rPr>
          <w:fldChar w:fldCharType="end"/>
        </w:r>
      </w:hyperlink>
    </w:p>
    <w:p w14:paraId="7266A4DE" w14:textId="4C6B2D7C" w:rsidR="00302C73" w:rsidRDefault="00000000">
      <w:pPr>
        <w:pStyle w:val="Inhopg2"/>
        <w:rPr>
          <w:rFonts w:asciiTheme="minorHAnsi" w:eastAsiaTheme="minorEastAsia" w:hAnsiTheme="minorHAnsi"/>
          <w:smallCaps w:val="0"/>
          <w:sz w:val="22"/>
          <w:szCs w:val="22"/>
          <w:lang w:eastAsia="nl-NL"/>
        </w:rPr>
      </w:pPr>
      <w:hyperlink w:anchor="_Toc99363097" w:history="1">
        <w:r w:rsidR="00302C73" w:rsidRPr="00BC0180">
          <w:rPr>
            <w:rStyle w:val="Hyperlink"/>
          </w:rPr>
          <w:t>3.7</w:t>
        </w:r>
        <w:r w:rsidR="00302C73">
          <w:rPr>
            <w:rFonts w:asciiTheme="minorHAnsi" w:eastAsiaTheme="minorEastAsia" w:hAnsiTheme="minorHAnsi"/>
            <w:smallCaps w:val="0"/>
            <w:sz w:val="22"/>
            <w:szCs w:val="22"/>
            <w:lang w:eastAsia="nl-NL"/>
          </w:rPr>
          <w:tab/>
        </w:r>
        <w:r w:rsidR="00302C73" w:rsidRPr="00BC0180">
          <w:rPr>
            <w:rStyle w:val="Hyperlink"/>
          </w:rPr>
          <w:t>GHG-verwijderingen</w:t>
        </w:r>
        <w:r w:rsidR="00302C73">
          <w:rPr>
            <w:webHidden/>
          </w:rPr>
          <w:tab/>
        </w:r>
        <w:r w:rsidR="00302C73">
          <w:rPr>
            <w:webHidden/>
          </w:rPr>
          <w:fldChar w:fldCharType="begin"/>
        </w:r>
        <w:r w:rsidR="00302C73">
          <w:rPr>
            <w:webHidden/>
          </w:rPr>
          <w:instrText xml:space="preserve"> PAGEREF _Toc99363097 \h </w:instrText>
        </w:r>
        <w:r w:rsidR="00302C73">
          <w:rPr>
            <w:webHidden/>
          </w:rPr>
        </w:r>
        <w:r w:rsidR="00302C73">
          <w:rPr>
            <w:webHidden/>
          </w:rPr>
          <w:fldChar w:fldCharType="separate"/>
        </w:r>
        <w:r w:rsidR="000330F2">
          <w:rPr>
            <w:webHidden/>
          </w:rPr>
          <w:t>7</w:t>
        </w:r>
        <w:r w:rsidR="00302C73">
          <w:rPr>
            <w:webHidden/>
          </w:rPr>
          <w:fldChar w:fldCharType="end"/>
        </w:r>
      </w:hyperlink>
    </w:p>
    <w:p w14:paraId="66CFCDFC" w14:textId="531C4356" w:rsidR="00302C73" w:rsidRDefault="00000000">
      <w:pPr>
        <w:pStyle w:val="Inhopg2"/>
        <w:rPr>
          <w:rFonts w:asciiTheme="minorHAnsi" w:eastAsiaTheme="minorEastAsia" w:hAnsiTheme="minorHAnsi"/>
          <w:smallCaps w:val="0"/>
          <w:sz w:val="22"/>
          <w:szCs w:val="22"/>
          <w:lang w:eastAsia="nl-NL"/>
        </w:rPr>
      </w:pPr>
      <w:hyperlink w:anchor="_Toc99363098" w:history="1">
        <w:r w:rsidR="00302C73" w:rsidRPr="00BC0180">
          <w:rPr>
            <w:rStyle w:val="Hyperlink"/>
          </w:rPr>
          <w:t>3.8</w:t>
        </w:r>
        <w:r w:rsidR="00302C73">
          <w:rPr>
            <w:rFonts w:asciiTheme="minorHAnsi" w:eastAsiaTheme="minorEastAsia" w:hAnsiTheme="minorHAnsi"/>
            <w:smallCaps w:val="0"/>
            <w:sz w:val="22"/>
            <w:szCs w:val="22"/>
            <w:lang w:eastAsia="nl-NL"/>
          </w:rPr>
          <w:tab/>
        </w:r>
        <w:r w:rsidR="00302C73" w:rsidRPr="00BC0180">
          <w:rPr>
            <w:rStyle w:val="Hyperlink"/>
          </w:rPr>
          <w:t>Uitzonderingen</w:t>
        </w:r>
        <w:r w:rsidR="00302C73">
          <w:rPr>
            <w:webHidden/>
          </w:rPr>
          <w:tab/>
        </w:r>
        <w:r w:rsidR="00302C73">
          <w:rPr>
            <w:webHidden/>
          </w:rPr>
          <w:fldChar w:fldCharType="begin"/>
        </w:r>
        <w:r w:rsidR="00302C73">
          <w:rPr>
            <w:webHidden/>
          </w:rPr>
          <w:instrText xml:space="preserve"> PAGEREF _Toc99363098 \h </w:instrText>
        </w:r>
        <w:r w:rsidR="00302C73">
          <w:rPr>
            <w:webHidden/>
          </w:rPr>
        </w:r>
        <w:r w:rsidR="00302C73">
          <w:rPr>
            <w:webHidden/>
          </w:rPr>
          <w:fldChar w:fldCharType="separate"/>
        </w:r>
        <w:r w:rsidR="000330F2">
          <w:rPr>
            <w:webHidden/>
          </w:rPr>
          <w:t>7</w:t>
        </w:r>
        <w:r w:rsidR="00302C73">
          <w:rPr>
            <w:webHidden/>
          </w:rPr>
          <w:fldChar w:fldCharType="end"/>
        </w:r>
      </w:hyperlink>
    </w:p>
    <w:p w14:paraId="4D1E27C5" w14:textId="600E2796" w:rsidR="00302C73" w:rsidRDefault="00000000">
      <w:pPr>
        <w:pStyle w:val="Inhopg2"/>
        <w:rPr>
          <w:rFonts w:asciiTheme="minorHAnsi" w:eastAsiaTheme="minorEastAsia" w:hAnsiTheme="minorHAnsi"/>
          <w:smallCaps w:val="0"/>
          <w:sz w:val="22"/>
          <w:szCs w:val="22"/>
          <w:lang w:eastAsia="nl-NL"/>
        </w:rPr>
      </w:pPr>
      <w:hyperlink w:anchor="_Toc99363099" w:history="1">
        <w:r w:rsidR="00302C73" w:rsidRPr="00BC0180">
          <w:rPr>
            <w:rStyle w:val="Hyperlink"/>
          </w:rPr>
          <w:t>3.9</w:t>
        </w:r>
        <w:r w:rsidR="00302C73">
          <w:rPr>
            <w:rFonts w:asciiTheme="minorHAnsi" w:eastAsiaTheme="minorEastAsia" w:hAnsiTheme="minorHAnsi"/>
            <w:smallCaps w:val="0"/>
            <w:sz w:val="22"/>
            <w:szCs w:val="22"/>
            <w:lang w:eastAsia="nl-NL"/>
          </w:rPr>
          <w:tab/>
        </w:r>
        <w:r w:rsidR="00302C73" w:rsidRPr="00BC0180">
          <w:rPr>
            <w:rStyle w:val="Hyperlink"/>
          </w:rPr>
          <w:t>Invloedrijke personen</w:t>
        </w:r>
        <w:r w:rsidR="00302C73">
          <w:rPr>
            <w:webHidden/>
          </w:rPr>
          <w:tab/>
        </w:r>
        <w:r w:rsidR="00302C73">
          <w:rPr>
            <w:webHidden/>
          </w:rPr>
          <w:fldChar w:fldCharType="begin"/>
        </w:r>
        <w:r w:rsidR="00302C73">
          <w:rPr>
            <w:webHidden/>
          </w:rPr>
          <w:instrText xml:space="preserve"> PAGEREF _Toc99363099 \h </w:instrText>
        </w:r>
        <w:r w:rsidR="00302C73">
          <w:rPr>
            <w:webHidden/>
          </w:rPr>
        </w:r>
        <w:r w:rsidR="00302C73">
          <w:rPr>
            <w:webHidden/>
          </w:rPr>
          <w:fldChar w:fldCharType="separate"/>
        </w:r>
        <w:r w:rsidR="000330F2">
          <w:rPr>
            <w:webHidden/>
          </w:rPr>
          <w:t>7</w:t>
        </w:r>
        <w:r w:rsidR="00302C73">
          <w:rPr>
            <w:webHidden/>
          </w:rPr>
          <w:fldChar w:fldCharType="end"/>
        </w:r>
      </w:hyperlink>
    </w:p>
    <w:p w14:paraId="18E887A3" w14:textId="2D6E249F" w:rsidR="00302C73" w:rsidRDefault="00000000">
      <w:pPr>
        <w:pStyle w:val="Inhopg2"/>
        <w:rPr>
          <w:rFonts w:asciiTheme="minorHAnsi" w:eastAsiaTheme="minorEastAsia" w:hAnsiTheme="minorHAnsi"/>
          <w:smallCaps w:val="0"/>
          <w:sz w:val="22"/>
          <w:szCs w:val="22"/>
          <w:lang w:eastAsia="nl-NL"/>
        </w:rPr>
      </w:pPr>
      <w:hyperlink w:anchor="_Toc99363100" w:history="1">
        <w:r w:rsidR="00302C73" w:rsidRPr="00BC0180">
          <w:rPr>
            <w:rStyle w:val="Hyperlink"/>
          </w:rPr>
          <w:t>3.10</w:t>
        </w:r>
        <w:r w:rsidR="00302C73">
          <w:rPr>
            <w:rFonts w:asciiTheme="minorHAnsi" w:eastAsiaTheme="minorEastAsia" w:hAnsiTheme="minorHAnsi"/>
            <w:smallCaps w:val="0"/>
            <w:sz w:val="22"/>
            <w:szCs w:val="22"/>
            <w:lang w:eastAsia="nl-NL"/>
          </w:rPr>
          <w:tab/>
        </w:r>
        <w:r w:rsidR="00302C73" w:rsidRPr="00BC0180">
          <w:rPr>
            <w:rStyle w:val="Hyperlink"/>
          </w:rPr>
          <w:t>Toekomst</w:t>
        </w:r>
        <w:r w:rsidR="00302C73">
          <w:rPr>
            <w:webHidden/>
          </w:rPr>
          <w:tab/>
        </w:r>
        <w:r w:rsidR="00302C73">
          <w:rPr>
            <w:webHidden/>
          </w:rPr>
          <w:fldChar w:fldCharType="begin"/>
        </w:r>
        <w:r w:rsidR="00302C73">
          <w:rPr>
            <w:webHidden/>
          </w:rPr>
          <w:instrText xml:space="preserve"> PAGEREF _Toc99363100 \h </w:instrText>
        </w:r>
        <w:r w:rsidR="00302C73">
          <w:rPr>
            <w:webHidden/>
          </w:rPr>
        </w:r>
        <w:r w:rsidR="00302C73">
          <w:rPr>
            <w:webHidden/>
          </w:rPr>
          <w:fldChar w:fldCharType="separate"/>
        </w:r>
        <w:r w:rsidR="000330F2">
          <w:rPr>
            <w:webHidden/>
          </w:rPr>
          <w:t>8</w:t>
        </w:r>
        <w:r w:rsidR="00302C73">
          <w:rPr>
            <w:webHidden/>
          </w:rPr>
          <w:fldChar w:fldCharType="end"/>
        </w:r>
      </w:hyperlink>
    </w:p>
    <w:p w14:paraId="2BA82E3D" w14:textId="3CDD748A" w:rsidR="00302C73" w:rsidRDefault="00000000">
      <w:pPr>
        <w:pStyle w:val="Inhopg2"/>
        <w:rPr>
          <w:rFonts w:asciiTheme="minorHAnsi" w:eastAsiaTheme="minorEastAsia" w:hAnsiTheme="minorHAnsi"/>
          <w:smallCaps w:val="0"/>
          <w:sz w:val="22"/>
          <w:szCs w:val="22"/>
          <w:lang w:eastAsia="nl-NL"/>
        </w:rPr>
      </w:pPr>
      <w:hyperlink w:anchor="_Toc99363101" w:history="1">
        <w:r w:rsidR="00302C73" w:rsidRPr="00BC0180">
          <w:rPr>
            <w:rStyle w:val="Hyperlink"/>
          </w:rPr>
          <w:t>3.11</w:t>
        </w:r>
        <w:r w:rsidR="00302C73">
          <w:rPr>
            <w:rFonts w:asciiTheme="minorHAnsi" w:eastAsiaTheme="minorEastAsia" w:hAnsiTheme="minorHAnsi"/>
            <w:smallCaps w:val="0"/>
            <w:sz w:val="22"/>
            <w:szCs w:val="22"/>
            <w:lang w:eastAsia="nl-NL"/>
          </w:rPr>
          <w:tab/>
        </w:r>
        <w:r w:rsidR="00302C73" w:rsidRPr="00BC0180">
          <w:rPr>
            <w:rStyle w:val="Hyperlink"/>
          </w:rPr>
          <w:t>Significante veranderingen</w:t>
        </w:r>
        <w:r w:rsidR="00302C73">
          <w:rPr>
            <w:webHidden/>
          </w:rPr>
          <w:tab/>
        </w:r>
        <w:r w:rsidR="00302C73">
          <w:rPr>
            <w:webHidden/>
          </w:rPr>
          <w:fldChar w:fldCharType="begin"/>
        </w:r>
        <w:r w:rsidR="00302C73">
          <w:rPr>
            <w:webHidden/>
          </w:rPr>
          <w:instrText xml:space="preserve"> PAGEREF _Toc99363101 \h </w:instrText>
        </w:r>
        <w:r w:rsidR="00302C73">
          <w:rPr>
            <w:webHidden/>
          </w:rPr>
        </w:r>
        <w:r w:rsidR="00302C73">
          <w:rPr>
            <w:webHidden/>
          </w:rPr>
          <w:fldChar w:fldCharType="separate"/>
        </w:r>
        <w:r w:rsidR="000330F2">
          <w:rPr>
            <w:webHidden/>
          </w:rPr>
          <w:t>8</w:t>
        </w:r>
        <w:r w:rsidR="00302C73">
          <w:rPr>
            <w:webHidden/>
          </w:rPr>
          <w:fldChar w:fldCharType="end"/>
        </w:r>
      </w:hyperlink>
    </w:p>
    <w:p w14:paraId="6E02B293" w14:textId="41C96557" w:rsidR="00302C73" w:rsidRDefault="00000000">
      <w:pPr>
        <w:pStyle w:val="Inhopg2"/>
        <w:rPr>
          <w:rFonts w:asciiTheme="minorHAnsi" w:eastAsiaTheme="minorEastAsia" w:hAnsiTheme="minorHAnsi"/>
          <w:smallCaps w:val="0"/>
          <w:sz w:val="22"/>
          <w:szCs w:val="22"/>
          <w:lang w:eastAsia="nl-NL"/>
        </w:rPr>
      </w:pPr>
      <w:hyperlink w:anchor="_Toc99363102" w:history="1">
        <w:r w:rsidR="00302C73" w:rsidRPr="00BC0180">
          <w:rPr>
            <w:rStyle w:val="Hyperlink"/>
          </w:rPr>
          <w:t>3.12</w:t>
        </w:r>
        <w:r w:rsidR="00302C73">
          <w:rPr>
            <w:rFonts w:asciiTheme="minorHAnsi" w:eastAsiaTheme="minorEastAsia" w:hAnsiTheme="minorHAnsi"/>
            <w:smallCaps w:val="0"/>
            <w:sz w:val="22"/>
            <w:szCs w:val="22"/>
            <w:lang w:eastAsia="nl-NL"/>
          </w:rPr>
          <w:tab/>
        </w:r>
        <w:r w:rsidR="00302C73" w:rsidRPr="00BC0180">
          <w:rPr>
            <w:rStyle w:val="Hyperlink"/>
          </w:rPr>
          <w:t>Kwantificeringsmethoden</w:t>
        </w:r>
        <w:r w:rsidR="00302C73">
          <w:rPr>
            <w:webHidden/>
          </w:rPr>
          <w:tab/>
        </w:r>
        <w:r w:rsidR="00302C73">
          <w:rPr>
            <w:webHidden/>
          </w:rPr>
          <w:fldChar w:fldCharType="begin"/>
        </w:r>
        <w:r w:rsidR="00302C73">
          <w:rPr>
            <w:webHidden/>
          </w:rPr>
          <w:instrText xml:space="preserve"> PAGEREF _Toc99363102 \h </w:instrText>
        </w:r>
        <w:r w:rsidR="00302C73">
          <w:rPr>
            <w:webHidden/>
          </w:rPr>
        </w:r>
        <w:r w:rsidR="00302C73">
          <w:rPr>
            <w:webHidden/>
          </w:rPr>
          <w:fldChar w:fldCharType="separate"/>
        </w:r>
        <w:r w:rsidR="000330F2">
          <w:rPr>
            <w:webHidden/>
          </w:rPr>
          <w:t>8</w:t>
        </w:r>
        <w:r w:rsidR="00302C73">
          <w:rPr>
            <w:webHidden/>
          </w:rPr>
          <w:fldChar w:fldCharType="end"/>
        </w:r>
      </w:hyperlink>
    </w:p>
    <w:p w14:paraId="78899820" w14:textId="7D4A66AF" w:rsidR="00302C73" w:rsidRDefault="00000000">
      <w:pPr>
        <w:pStyle w:val="Inhopg2"/>
        <w:rPr>
          <w:rFonts w:asciiTheme="minorHAnsi" w:eastAsiaTheme="minorEastAsia" w:hAnsiTheme="minorHAnsi"/>
          <w:smallCaps w:val="0"/>
          <w:sz w:val="22"/>
          <w:szCs w:val="22"/>
          <w:lang w:eastAsia="nl-NL"/>
        </w:rPr>
      </w:pPr>
      <w:hyperlink w:anchor="_Toc99363103" w:history="1">
        <w:r w:rsidR="00302C73" w:rsidRPr="00BC0180">
          <w:rPr>
            <w:rStyle w:val="Hyperlink"/>
          </w:rPr>
          <w:t>3.13</w:t>
        </w:r>
        <w:r w:rsidR="00302C73">
          <w:rPr>
            <w:rFonts w:asciiTheme="minorHAnsi" w:eastAsiaTheme="minorEastAsia" w:hAnsiTheme="minorHAnsi"/>
            <w:smallCaps w:val="0"/>
            <w:sz w:val="22"/>
            <w:szCs w:val="22"/>
            <w:lang w:eastAsia="nl-NL"/>
          </w:rPr>
          <w:tab/>
        </w:r>
        <w:r w:rsidR="00302C73" w:rsidRPr="00BC0180">
          <w:rPr>
            <w:rStyle w:val="Hyperlink"/>
          </w:rPr>
          <w:t>CO2-Emissiefactoren</w:t>
        </w:r>
        <w:r w:rsidR="00302C73">
          <w:rPr>
            <w:webHidden/>
          </w:rPr>
          <w:tab/>
        </w:r>
        <w:r w:rsidR="00302C73">
          <w:rPr>
            <w:webHidden/>
          </w:rPr>
          <w:fldChar w:fldCharType="begin"/>
        </w:r>
        <w:r w:rsidR="00302C73">
          <w:rPr>
            <w:webHidden/>
          </w:rPr>
          <w:instrText xml:space="preserve"> PAGEREF _Toc99363103 \h </w:instrText>
        </w:r>
        <w:r w:rsidR="00302C73">
          <w:rPr>
            <w:webHidden/>
          </w:rPr>
        </w:r>
        <w:r w:rsidR="00302C73">
          <w:rPr>
            <w:webHidden/>
          </w:rPr>
          <w:fldChar w:fldCharType="separate"/>
        </w:r>
        <w:r w:rsidR="000330F2">
          <w:rPr>
            <w:webHidden/>
          </w:rPr>
          <w:t>8</w:t>
        </w:r>
        <w:r w:rsidR="00302C73">
          <w:rPr>
            <w:webHidden/>
          </w:rPr>
          <w:fldChar w:fldCharType="end"/>
        </w:r>
      </w:hyperlink>
    </w:p>
    <w:p w14:paraId="519E0507" w14:textId="3386D8CC" w:rsidR="00302C73" w:rsidRDefault="00000000">
      <w:pPr>
        <w:pStyle w:val="Inhopg2"/>
        <w:rPr>
          <w:rFonts w:asciiTheme="minorHAnsi" w:eastAsiaTheme="minorEastAsia" w:hAnsiTheme="minorHAnsi"/>
          <w:smallCaps w:val="0"/>
          <w:sz w:val="22"/>
          <w:szCs w:val="22"/>
          <w:lang w:eastAsia="nl-NL"/>
        </w:rPr>
      </w:pPr>
      <w:hyperlink w:anchor="_Toc99363104" w:history="1">
        <w:r w:rsidR="00302C73" w:rsidRPr="00BC0180">
          <w:rPr>
            <w:rStyle w:val="Hyperlink"/>
          </w:rPr>
          <w:t>3.14</w:t>
        </w:r>
        <w:r w:rsidR="00302C73">
          <w:rPr>
            <w:rFonts w:asciiTheme="minorHAnsi" w:eastAsiaTheme="minorEastAsia" w:hAnsiTheme="minorHAnsi"/>
            <w:smallCaps w:val="0"/>
            <w:sz w:val="22"/>
            <w:szCs w:val="22"/>
            <w:lang w:eastAsia="nl-NL"/>
          </w:rPr>
          <w:tab/>
        </w:r>
        <w:r w:rsidR="00302C73" w:rsidRPr="00BC0180">
          <w:rPr>
            <w:rStyle w:val="Hyperlink"/>
          </w:rPr>
          <w:t>Onzekerheden</w:t>
        </w:r>
        <w:r w:rsidR="00302C73">
          <w:rPr>
            <w:webHidden/>
          </w:rPr>
          <w:tab/>
        </w:r>
        <w:r w:rsidR="00302C73">
          <w:rPr>
            <w:webHidden/>
          </w:rPr>
          <w:fldChar w:fldCharType="begin"/>
        </w:r>
        <w:r w:rsidR="00302C73">
          <w:rPr>
            <w:webHidden/>
          </w:rPr>
          <w:instrText xml:space="preserve"> PAGEREF _Toc99363104 \h </w:instrText>
        </w:r>
        <w:r w:rsidR="00302C73">
          <w:rPr>
            <w:webHidden/>
          </w:rPr>
        </w:r>
        <w:r w:rsidR="00302C73">
          <w:rPr>
            <w:webHidden/>
          </w:rPr>
          <w:fldChar w:fldCharType="separate"/>
        </w:r>
        <w:r w:rsidR="000330F2">
          <w:rPr>
            <w:webHidden/>
          </w:rPr>
          <w:t>8</w:t>
        </w:r>
        <w:r w:rsidR="00302C73">
          <w:rPr>
            <w:webHidden/>
          </w:rPr>
          <w:fldChar w:fldCharType="end"/>
        </w:r>
      </w:hyperlink>
    </w:p>
    <w:p w14:paraId="3633ABB2" w14:textId="146D6742" w:rsidR="00302C73" w:rsidRDefault="00000000">
      <w:pPr>
        <w:pStyle w:val="Inhopg2"/>
        <w:rPr>
          <w:rFonts w:asciiTheme="minorHAnsi" w:eastAsiaTheme="minorEastAsia" w:hAnsiTheme="minorHAnsi"/>
          <w:smallCaps w:val="0"/>
          <w:sz w:val="22"/>
          <w:szCs w:val="22"/>
          <w:lang w:eastAsia="nl-NL"/>
        </w:rPr>
      </w:pPr>
      <w:hyperlink w:anchor="_Toc99363105" w:history="1">
        <w:r w:rsidR="00302C73" w:rsidRPr="00BC0180">
          <w:rPr>
            <w:rStyle w:val="Hyperlink"/>
          </w:rPr>
          <w:t>3.15</w:t>
        </w:r>
        <w:r w:rsidR="00302C73">
          <w:rPr>
            <w:rFonts w:asciiTheme="minorHAnsi" w:eastAsiaTheme="minorEastAsia" w:hAnsiTheme="minorHAnsi"/>
            <w:smallCaps w:val="0"/>
            <w:sz w:val="22"/>
            <w:szCs w:val="22"/>
            <w:lang w:eastAsia="nl-NL"/>
          </w:rPr>
          <w:tab/>
        </w:r>
        <w:r w:rsidR="00302C73" w:rsidRPr="00BC0180">
          <w:rPr>
            <w:rStyle w:val="Hyperlink"/>
          </w:rPr>
          <w:t>Uitsluitingen</w:t>
        </w:r>
        <w:r w:rsidR="00302C73">
          <w:rPr>
            <w:webHidden/>
          </w:rPr>
          <w:tab/>
        </w:r>
        <w:r w:rsidR="00302C73">
          <w:rPr>
            <w:webHidden/>
          </w:rPr>
          <w:fldChar w:fldCharType="begin"/>
        </w:r>
        <w:r w:rsidR="00302C73">
          <w:rPr>
            <w:webHidden/>
          </w:rPr>
          <w:instrText xml:space="preserve"> PAGEREF _Toc99363105 \h </w:instrText>
        </w:r>
        <w:r w:rsidR="00302C73">
          <w:rPr>
            <w:webHidden/>
          </w:rPr>
        </w:r>
        <w:r w:rsidR="00302C73">
          <w:rPr>
            <w:webHidden/>
          </w:rPr>
          <w:fldChar w:fldCharType="separate"/>
        </w:r>
        <w:r w:rsidR="000330F2">
          <w:rPr>
            <w:webHidden/>
          </w:rPr>
          <w:t>8</w:t>
        </w:r>
        <w:r w:rsidR="00302C73">
          <w:rPr>
            <w:webHidden/>
          </w:rPr>
          <w:fldChar w:fldCharType="end"/>
        </w:r>
      </w:hyperlink>
    </w:p>
    <w:p w14:paraId="774E9072" w14:textId="73D65782" w:rsidR="00302C73" w:rsidRDefault="00000000">
      <w:pPr>
        <w:pStyle w:val="Inhopg2"/>
        <w:rPr>
          <w:rFonts w:asciiTheme="minorHAnsi" w:eastAsiaTheme="minorEastAsia" w:hAnsiTheme="minorHAnsi"/>
          <w:smallCaps w:val="0"/>
          <w:sz w:val="22"/>
          <w:szCs w:val="22"/>
          <w:lang w:eastAsia="nl-NL"/>
        </w:rPr>
      </w:pPr>
      <w:hyperlink w:anchor="_Toc99363106" w:history="1">
        <w:r w:rsidR="00302C73" w:rsidRPr="00BC0180">
          <w:rPr>
            <w:rStyle w:val="Hyperlink"/>
          </w:rPr>
          <w:t>3.16</w:t>
        </w:r>
        <w:r w:rsidR="00302C73">
          <w:rPr>
            <w:rFonts w:asciiTheme="minorHAnsi" w:eastAsiaTheme="minorEastAsia" w:hAnsiTheme="minorHAnsi"/>
            <w:smallCaps w:val="0"/>
            <w:sz w:val="22"/>
            <w:szCs w:val="22"/>
            <w:lang w:eastAsia="nl-NL"/>
          </w:rPr>
          <w:tab/>
        </w:r>
        <w:r w:rsidR="00302C73" w:rsidRPr="00BC0180">
          <w:rPr>
            <w:rStyle w:val="Hyperlink"/>
          </w:rPr>
          <w:t>Verificatie</w:t>
        </w:r>
        <w:r w:rsidR="00302C73">
          <w:rPr>
            <w:webHidden/>
          </w:rPr>
          <w:tab/>
        </w:r>
        <w:r w:rsidR="00302C73">
          <w:rPr>
            <w:webHidden/>
          </w:rPr>
          <w:fldChar w:fldCharType="begin"/>
        </w:r>
        <w:r w:rsidR="00302C73">
          <w:rPr>
            <w:webHidden/>
          </w:rPr>
          <w:instrText xml:space="preserve"> PAGEREF _Toc99363106 \h </w:instrText>
        </w:r>
        <w:r w:rsidR="00302C73">
          <w:rPr>
            <w:webHidden/>
          </w:rPr>
        </w:r>
        <w:r w:rsidR="00302C73">
          <w:rPr>
            <w:webHidden/>
          </w:rPr>
          <w:fldChar w:fldCharType="separate"/>
        </w:r>
        <w:r w:rsidR="000330F2">
          <w:rPr>
            <w:webHidden/>
          </w:rPr>
          <w:t>8</w:t>
        </w:r>
        <w:r w:rsidR="00302C73">
          <w:rPr>
            <w:webHidden/>
          </w:rPr>
          <w:fldChar w:fldCharType="end"/>
        </w:r>
      </w:hyperlink>
    </w:p>
    <w:p w14:paraId="1C085BE1" w14:textId="62F368CE" w:rsidR="00302C73" w:rsidRDefault="00000000">
      <w:pPr>
        <w:pStyle w:val="Inhopg2"/>
        <w:rPr>
          <w:rFonts w:asciiTheme="minorHAnsi" w:eastAsiaTheme="minorEastAsia" w:hAnsiTheme="minorHAnsi"/>
          <w:smallCaps w:val="0"/>
          <w:sz w:val="22"/>
          <w:szCs w:val="22"/>
          <w:lang w:eastAsia="nl-NL"/>
        </w:rPr>
      </w:pPr>
      <w:hyperlink w:anchor="_Toc99363107" w:history="1">
        <w:r w:rsidR="00302C73" w:rsidRPr="00BC0180">
          <w:rPr>
            <w:rStyle w:val="Hyperlink"/>
          </w:rPr>
          <w:t>3.17</w:t>
        </w:r>
        <w:r w:rsidR="00302C73">
          <w:rPr>
            <w:rFonts w:asciiTheme="minorHAnsi" w:eastAsiaTheme="minorEastAsia" w:hAnsiTheme="minorHAnsi"/>
            <w:smallCaps w:val="0"/>
            <w:sz w:val="22"/>
            <w:szCs w:val="22"/>
            <w:lang w:eastAsia="nl-NL"/>
          </w:rPr>
          <w:tab/>
        </w:r>
        <w:r w:rsidR="00302C73" w:rsidRPr="00BC0180">
          <w:rPr>
            <w:rStyle w:val="Hyperlink"/>
          </w:rPr>
          <w:t>Rapportage volgens ISO 14064-1</w:t>
        </w:r>
        <w:r w:rsidR="00302C73">
          <w:rPr>
            <w:webHidden/>
          </w:rPr>
          <w:tab/>
        </w:r>
        <w:r w:rsidR="00302C73">
          <w:rPr>
            <w:webHidden/>
          </w:rPr>
          <w:fldChar w:fldCharType="begin"/>
        </w:r>
        <w:r w:rsidR="00302C73">
          <w:rPr>
            <w:webHidden/>
          </w:rPr>
          <w:instrText xml:space="preserve"> PAGEREF _Toc99363107 \h </w:instrText>
        </w:r>
        <w:r w:rsidR="00302C73">
          <w:rPr>
            <w:webHidden/>
          </w:rPr>
        </w:r>
        <w:r w:rsidR="00302C73">
          <w:rPr>
            <w:webHidden/>
          </w:rPr>
          <w:fldChar w:fldCharType="separate"/>
        </w:r>
        <w:r w:rsidR="000330F2">
          <w:rPr>
            <w:webHidden/>
          </w:rPr>
          <w:t>8</w:t>
        </w:r>
        <w:r w:rsidR="00302C73">
          <w:rPr>
            <w:webHidden/>
          </w:rPr>
          <w:fldChar w:fldCharType="end"/>
        </w:r>
      </w:hyperlink>
    </w:p>
    <w:p w14:paraId="07B980F6" w14:textId="794DAFA8" w:rsidR="00302C73" w:rsidRDefault="00000000">
      <w:pPr>
        <w:pStyle w:val="Inhopg1"/>
        <w:rPr>
          <w:rFonts w:asciiTheme="minorHAnsi" w:eastAsiaTheme="minorEastAsia" w:hAnsiTheme="minorHAnsi"/>
          <w:b w:val="0"/>
          <w:bCs w:val="0"/>
          <w:caps w:val="0"/>
          <w:sz w:val="22"/>
          <w:szCs w:val="22"/>
          <w:lang w:eastAsia="nl-NL"/>
        </w:rPr>
      </w:pPr>
      <w:hyperlink w:anchor="_Toc99363108" w:history="1">
        <w:r w:rsidR="00302C73" w:rsidRPr="00BC0180">
          <w:rPr>
            <w:rStyle w:val="Hyperlink"/>
          </w:rPr>
          <w:t>4</w:t>
        </w:r>
        <w:r w:rsidR="00302C73">
          <w:rPr>
            <w:rFonts w:asciiTheme="minorHAnsi" w:eastAsiaTheme="minorEastAsia" w:hAnsiTheme="minorHAnsi"/>
            <w:b w:val="0"/>
            <w:bCs w:val="0"/>
            <w:caps w:val="0"/>
            <w:sz w:val="22"/>
            <w:szCs w:val="22"/>
            <w:lang w:eastAsia="nl-NL"/>
          </w:rPr>
          <w:tab/>
        </w:r>
        <w:r w:rsidR="00302C73" w:rsidRPr="00BC0180">
          <w:rPr>
            <w:rStyle w:val="Hyperlink"/>
          </w:rPr>
          <w:t>Energiebeoordeling</w:t>
        </w:r>
        <w:r w:rsidR="00302C73">
          <w:rPr>
            <w:webHidden/>
          </w:rPr>
          <w:tab/>
        </w:r>
        <w:r w:rsidR="00302C73">
          <w:rPr>
            <w:webHidden/>
          </w:rPr>
          <w:fldChar w:fldCharType="begin"/>
        </w:r>
        <w:r w:rsidR="00302C73">
          <w:rPr>
            <w:webHidden/>
          </w:rPr>
          <w:instrText xml:space="preserve"> PAGEREF _Toc99363108 \h </w:instrText>
        </w:r>
        <w:r w:rsidR="00302C73">
          <w:rPr>
            <w:webHidden/>
          </w:rPr>
        </w:r>
        <w:r w:rsidR="00302C73">
          <w:rPr>
            <w:webHidden/>
          </w:rPr>
          <w:fldChar w:fldCharType="separate"/>
        </w:r>
        <w:r w:rsidR="000330F2">
          <w:rPr>
            <w:webHidden/>
          </w:rPr>
          <w:t>10</w:t>
        </w:r>
        <w:r w:rsidR="00302C73">
          <w:rPr>
            <w:webHidden/>
          </w:rPr>
          <w:fldChar w:fldCharType="end"/>
        </w:r>
      </w:hyperlink>
    </w:p>
    <w:p w14:paraId="72951603" w14:textId="47FC7BC6" w:rsidR="00302C73" w:rsidRDefault="00000000">
      <w:pPr>
        <w:pStyle w:val="Inhopg2"/>
        <w:rPr>
          <w:rFonts w:asciiTheme="minorHAnsi" w:eastAsiaTheme="minorEastAsia" w:hAnsiTheme="minorHAnsi"/>
          <w:smallCaps w:val="0"/>
          <w:sz w:val="22"/>
          <w:szCs w:val="22"/>
          <w:lang w:eastAsia="nl-NL"/>
        </w:rPr>
      </w:pPr>
      <w:hyperlink w:anchor="_Toc99363109" w:history="1">
        <w:r w:rsidR="00302C73" w:rsidRPr="00BC0180">
          <w:rPr>
            <w:rStyle w:val="Hyperlink"/>
          </w:rPr>
          <w:t>4.1</w:t>
        </w:r>
        <w:r w:rsidR="00302C73">
          <w:rPr>
            <w:rFonts w:asciiTheme="minorHAnsi" w:eastAsiaTheme="minorEastAsia" w:hAnsiTheme="minorHAnsi"/>
            <w:smallCaps w:val="0"/>
            <w:sz w:val="22"/>
            <w:szCs w:val="22"/>
            <w:lang w:eastAsia="nl-NL"/>
          </w:rPr>
          <w:tab/>
        </w:r>
        <w:r w:rsidR="00302C73" w:rsidRPr="00BC0180">
          <w:rPr>
            <w:rStyle w:val="Hyperlink"/>
          </w:rPr>
          <w:t>Identificatie grootste verbruikers</w:t>
        </w:r>
        <w:r w:rsidR="00302C73">
          <w:rPr>
            <w:webHidden/>
          </w:rPr>
          <w:tab/>
        </w:r>
        <w:r w:rsidR="00302C73">
          <w:rPr>
            <w:webHidden/>
          </w:rPr>
          <w:fldChar w:fldCharType="begin"/>
        </w:r>
        <w:r w:rsidR="00302C73">
          <w:rPr>
            <w:webHidden/>
          </w:rPr>
          <w:instrText xml:space="preserve"> PAGEREF _Toc99363109 \h </w:instrText>
        </w:r>
        <w:r w:rsidR="00302C73">
          <w:rPr>
            <w:webHidden/>
          </w:rPr>
        </w:r>
        <w:r w:rsidR="00302C73">
          <w:rPr>
            <w:webHidden/>
          </w:rPr>
          <w:fldChar w:fldCharType="separate"/>
        </w:r>
        <w:r w:rsidR="000330F2">
          <w:rPr>
            <w:webHidden/>
          </w:rPr>
          <w:t>10</w:t>
        </w:r>
        <w:r w:rsidR="00302C73">
          <w:rPr>
            <w:webHidden/>
          </w:rPr>
          <w:fldChar w:fldCharType="end"/>
        </w:r>
      </w:hyperlink>
    </w:p>
    <w:p w14:paraId="5C7A5737" w14:textId="79DF2150" w:rsidR="00302C73" w:rsidRDefault="00000000">
      <w:pPr>
        <w:pStyle w:val="Inhopg2"/>
        <w:rPr>
          <w:rFonts w:asciiTheme="minorHAnsi" w:eastAsiaTheme="minorEastAsia" w:hAnsiTheme="minorHAnsi"/>
          <w:smallCaps w:val="0"/>
          <w:sz w:val="22"/>
          <w:szCs w:val="22"/>
          <w:lang w:eastAsia="nl-NL"/>
        </w:rPr>
      </w:pPr>
      <w:hyperlink w:anchor="_Toc99363110" w:history="1">
        <w:r w:rsidR="00302C73" w:rsidRPr="00BC0180">
          <w:rPr>
            <w:rStyle w:val="Hyperlink"/>
          </w:rPr>
          <w:t>4.2</w:t>
        </w:r>
        <w:r w:rsidR="00302C73">
          <w:rPr>
            <w:rFonts w:asciiTheme="minorHAnsi" w:eastAsiaTheme="minorEastAsia" w:hAnsiTheme="minorHAnsi"/>
            <w:smallCaps w:val="0"/>
            <w:sz w:val="22"/>
            <w:szCs w:val="22"/>
            <w:lang w:eastAsia="nl-NL"/>
          </w:rPr>
          <w:tab/>
        </w:r>
        <w:r w:rsidR="00302C73" w:rsidRPr="00BC0180">
          <w:rPr>
            <w:rStyle w:val="Hyperlink"/>
          </w:rPr>
          <w:t>Analyse twee grootverbruikers</w:t>
        </w:r>
        <w:r w:rsidR="00302C73">
          <w:rPr>
            <w:webHidden/>
          </w:rPr>
          <w:tab/>
        </w:r>
        <w:r w:rsidR="00302C73">
          <w:rPr>
            <w:webHidden/>
          </w:rPr>
          <w:fldChar w:fldCharType="begin"/>
        </w:r>
        <w:r w:rsidR="00302C73">
          <w:rPr>
            <w:webHidden/>
          </w:rPr>
          <w:instrText xml:space="preserve"> PAGEREF _Toc99363110 \h </w:instrText>
        </w:r>
        <w:r w:rsidR="00302C73">
          <w:rPr>
            <w:webHidden/>
          </w:rPr>
        </w:r>
        <w:r w:rsidR="00302C73">
          <w:rPr>
            <w:webHidden/>
          </w:rPr>
          <w:fldChar w:fldCharType="separate"/>
        </w:r>
        <w:r w:rsidR="000330F2">
          <w:rPr>
            <w:webHidden/>
          </w:rPr>
          <w:t>10</w:t>
        </w:r>
        <w:r w:rsidR="00302C73">
          <w:rPr>
            <w:webHidden/>
          </w:rPr>
          <w:fldChar w:fldCharType="end"/>
        </w:r>
      </w:hyperlink>
    </w:p>
    <w:p w14:paraId="5C70C8FF" w14:textId="337D7212" w:rsidR="00302C73" w:rsidRDefault="00000000">
      <w:pPr>
        <w:pStyle w:val="Inhopg2"/>
        <w:rPr>
          <w:rFonts w:asciiTheme="minorHAnsi" w:eastAsiaTheme="minorEastAsia" w:hAnsiTheme="minorHAnsi"/>
          <w:smallCaps w:val="0"/>
          <w:sz w:val="22"/>
          <w:szCs w:val="22"/>
          <w:lang w:eastAsia="nl-NL"/>
        </w:rPr>
      </w:pPr>
      <w:hyperlink w:anchor="_Toc99363111" w:history="1">
        <w:r w:rsidR="00302C73" w:rsidRPr="00BC0180">
          <w:rPr>
            <w:rStyle w:val="Hyperlink"/>
          </w:rPr>
          <w:t>4.3</w:t>
        </w:r>
        <w:r w:rsidR="00302C73">
          <w:rPr>
            <w:rFonts w:asciiTheme="minorHAnsi" w:eastAsiaTheme="minorEastAsia" w:hAnsiTheme="minorHAnsi"/>
            <w:smallCaps w:val="0"/>
            <w:sz w:val="22"/>
            <w:szCs w:val="22"/>
            <w:lang w:eastAsia="nl-NL"/>
          </w:rPr>
          <w:tab/>
        </w:r>
        <w:r w:rsidR="00302C73" w:rsidRPr="00BC0180">
          <w:rPr>
            <w:rStyle w:val="Hyperlink"/>
          </w:rPr>
          <w:t>Trends in energieverbruik en voortgang CO2-reductie</w:t>
        </w:r>
        <w:r w:rsidR="00302C73">
          <w:rPr>
            <w:webHidden/>
          </w:rPr>
          <w:tab/>
        </w:r>
        <w:r w:rsidR="00302C73">
          <w:rPr>
            <w:webHidden/>
          </w:rPr>
          <w:fldChar w:fldCharType="begin"/>
        </w:r>
        <w:r w:rsidR="00302C73">
          <w:rPr>
            <w:webHidden/>
          </w:rPr>
          <w:instrText xml:space="preserve"> PAGEREF _Toc99363111 \h </w:instrText>
        </w:r>
        <w:r w:rsidR="00302C73">
          <w:rPr>
            <w:webHidden/>
          </w:rPr>
        </w:r>
        <w:r w:rsidR="00302C73">
          <w:rPr>
            <w:webHidden/>
          </w:rPr>
          <w:fldChar w:fldCharType="separate"/>
        </w:r>
        <w:r w:rsidR="000330F2">
          <w:rPr>
            <w:webHidden/>
          </w:rPr>
          <w:t>11</w:t>
        </w:r>
        <w:r w:rsidR="00302C73">
          <w:rPr>
            <w:webHidden/>
          </w:rPr>
          <w:fldChar w:fldCharType="end"/>
        </w:r>
      </w:hyperlink>
    </w:p>
    <w:p w14:paraId="6DDBCDAE" w14:textId="533B1433" w:rsidR="00302C73" w:rsidRDefault="00000000">
      <w:pPr>
        <w:pStyle w:val="Inhopg2"/>
        <w:rPr>
          <w:rFonts w:asciiTheme="minorHAnsi" w:eastAsiaTheme="minorEastAsia" w:hAnsiTheme="minorHAnsi"/>
          <w:smallCaps w:val="0"/>
          <w:sz w:val="22"/>
          <w:szCs w:val="22"/>
          <w:lang w:eastAsia="nl-NL"/>
        </w:rPr>
      </w:pPr>
      <w:hyperlink w:anchor="_Toc99363112" w:history="1">
        <w:r w:rsidR="00302C73" w:rsidRPr="00BC0180">
          <w:rPr>
            <w:rStyle w:val="Hyperlink"/>
          </w:rPr>
          <w:t>4.4</w:t>
        </w:r>
        <w:r w:rsidR="00302C73">
          <w:rPr>
            <w:rFonts w:asciiTheme="minorHAnsi" w:eastAsiaTheme="minorEastAsia" w:hAnsiTheme="minorHAnsi"/>
            <w:smallCaps w:val="0"/>
            <w:sz w:val="22"/>
            <w:szCs w:val="22"/>
            <w:lang w:eastAsia="nl-NL"/>
          </w:rPr>
          <w:tab/>
        </w:r>
        <w:r w:rsidR="00302C73" w:rsidRPr="00BC0180">
          <w:rPr>
            <w:rStyle w:val="Hyperlink"/>
          </w:rPr>
          <w:t>Conclusies en aanbevelingen</w:t>
        </w:r>
        <w:r w:rsidR="00302C73">
          <w:rPr>
            <w:webHidden/>
          </w:rPr>
          <w:tab/>
        </w:r>
        <w:r w:rsidR="00302C73">
          <w:rPr>
            <w:webHidden/>
          </w:rPr>
          <w:fldChar w:fldCharType="begin"/>
        </w:r>
        <w:r w:rsidR="00302C73">
          <w:rPr>
            <w:webHidden/>
          </w:rPr>
          <w:instrText xml:space="preserve"> PAGEREF _Toc99363112 \h </w:instrText>
        </w:r>
        <w:r w:rsidR="00302C73">
          <w:rPr>
            <w:webHidden/>
          </w:rPr>
        </w:r>
        <w:r w:rsidR="00302C73">
          <w:rPr>
            <w:webHidden/>
          </w:rPr>
          <w:fldChar w:fldCharType="separate"/>
        </w:r>
        <w:r w:rsidR="000330F2">
          <w:rPr>
            <w:webHidden/>
          </w:rPr>
          <w:t>16</w:t>
        </w:r>
        <w:r w:rsidR="00302C73">
          <w:rPr>
            <w:webHidden/>
          </w:rPr>
          <w:fldChar w:fldCharType="end"/>
        </w:r>
      </w:hyperlink>
    </w:p>
    <w:p w14:paraId="246E6D65" w14:textId="5F3963E3" w:rsidR="00302C73" w:rsidRDefault="00000000">
      <w:pPr>
        <w:pStyle w:val="Inhopg2"/>
        <w:rPr>
          <w:rFonts w:asciiTheme="minorHAnsi" w:eastAsiaTheme="minorEastAsia" w:hAnsiTheme="minorHAnsi"/>
          <w:smallCaps w:val="0"/>
          <w:sz w:val="22"/>
          <w:szCs w:val="22"/>
          <w:lang w:eastAsia="nl-NL"/>
        </w:rPr>
      </w:pPr>
      <w:hyperlink w:anchor="_Toc99363113" w:history="1">
        <w:r w:rsidR="00302C73" w:rsidRPr="00BC0180">
          <w:rPr>
            <w:rStyle w:val="Hyperlink"/>
          </w:rPr>
          <w:t>4.5</w:t>
        </w:r>
        <w:r w:rsidR="00302C73">
          <w:rPr>
            <w:rFonts w:asciiTheme="minorHAnsi" w:eastAsiaTheme="minorEastAsia" w:hAnsiTheme="minorHAnsi"/>
            <w:smallCaps w:val="0"/>
            <w:sz w:val="22"/>
            <w:szCs w:val="22"/>
            <w:lang w:eastAsia="nl-NL"/>
          </w:rPr>
          <w:tab/>
        </w:r>
        <w:r w:rsidR="00302C73" w:rsidRPr="00BC0180">
          <w:rPr>
            <w:rStyle w:val="Hyperlink"/>
          </w:rPr>
          <w:t>Strategisch plan scope 3</w:t>
        </w:r>
        <w:r w:rsidR="00302C73">
          <w:rPr>
            <w:webHidden/>
          </w:rPr>
          <w:tab/>
        </w:r>
        <w:r w:rsidR="00302C73">
          <w:rPr>
            <w:webHidden/>
          </w:rPr>
          <w:fldChar w:fldCharType="begin"/>
        </w:r>
        <w:r w:rsidR="00302C73">
          <w:rPr>
            <w:webHidden/>
          </w:rPr>
          <w:instrText xml:space="preserve"> PAGEREF _Toc99363113 \h </w:instrText>
        </w:r>
        <w:r w:rsidR="00302C73">
          <w:rPr>
            <w:webHidden/>
          </w:rPr>
        </w:r>
        <w:r w:rsidR="00302C73">
          <w:rPr>
            <w:webHidden/>
          </w:rPr>
          <w:fldChar w:fldCharType="separate"/>
        </w:r>
        <w:r w:rsidR="000330F2">
          <w:rPr>
            <w:webHidden/>
          </w:rPr>
          <w:t>16</w:t>
        </w:r>
        <w:r w:rsidR="00302C73">
          <w:rPr>
            <w:webHidden/>
          </w:rPr>
          <w:fldChar w:fldCharType="end"/>
        </w:r>
      </w:hyperlink>
    </w:p>
    <w:p w14:paraId="3B6785CC" w14:textId="73497430" w:rsidR="00302C73" w:rsidRDefault="00000000">
      <w:pPr>
        <w:pStyle w:val="Inhopg2"/>
        <w:rPr>
          <w:rFonts w:asciiTheme="minorHAnsi" w:eastAsiaTheme="minorEastAsia" w:hAnsiTheme="minorHAnsi"/>
          <w:smallCaps w:val="0"/>
          <w:sz w:val="22"/>
          <w:szCs w:val="22"/>
          <w:lang w:eastAsia="nl-NL"/>
        </w:rPr>
      </w:pPr>
      <w:hyperlink w:anchor="_Toc99363114" w:history="1">
        <w:r w:rsidR="00302C73" w:rsidRPr="00BC0180">
          <w:rPr>
            <w:rStyle w:val="Hyperlink"/>
          </w:rPr>
          <w:t>4.6</w:t>
        </w:r>
        <w:r w:rsidR="00302C73">
          <w:rPr>
            <w:rFonts w:asciiTheme="minorHAnsi" w:eastAsiaTheme="minorEastAsia" w:hAnsiTheme="minorHAnsi"/>
            <w:smallCaps w:val="0"/>
            <w:sz w:val="22"/>
            <w:szCs w:val="22"/>
            <w:lang w:eastAsia="nl-NL"/>
          </w:rPr>
          <w:tab/>
        </w:r>
        <w:r w:rsidR="00302C73" w:rsidRPr="00BC0180">
          <w:rPr>
            <w:rStyle w:val="Hyperlink"/>
          </w:rPr>
          <w:t>Significante scope 3 emissies</w:t>
        </w:r>
        <w:r w:rsidR="00302C73">
          <w:rPr>
            <w:webHidden/>
          </w:rPr>
          <w:tab/>
        </w:r>
        <w:r w:rsidR="00302C73">
          <w:rPr>
            <w:webHidden/>
          </w:rPr>
          <w:fldChar w:fldCharType="begin"/>
        </w:r>
        <w:r w:rsidR="00302C73">
          <w:rPr>
            <w:webHidden/>
          </w:rPr>
          <w:instrText xml:space="preserve"> PAGEREF _Toc99363114 \h </w:instrText>
        </w:r>
        <w:r w:rsidR="00302C73">
          <w:rPr>
            <w:webHidden/>
          </w:rPr>
        </w:r>
        <w:r w:rsidR="00302C73">
          <w:rPr>
            <w:webHidden/>
          </w:rPr>
          <w:fldChar w:fldCharType="separate"/>
        </w:r>
        <w:r w:rsidR="000330F2">
          <w:rPr>
            <w:webHidden/>
          </w:rPr>
          <w:t>16</w:t>
        </w:r>
        <w:r w:rsidR="00302C73">
          <w:rPr>
            <w:webHidden/>
          </w:rPr>
          <w:fldChar w:fldCharType="end"/>
        </w:r>
      </w:hyperlink>
    </w:p>
    <w:p w14:paraId="0D84AF3D" w14:textId="3CA6BF9A" w:rsidR="00302C73" w:rsidRDefault="00000000">
      <w:pPr>
        <w:pStyle w:val="Inhopg2"/>
        <w:rPr>
          <w:rFonts w:asciiTheme="minorHAnsi" w:eastAsiaTheme="minorEastAsia" w:hAnsiTheme="minorHAnsi"/>
          <w:smallCaps w:val="0"/>
          <w:sz w:val="22"/>
          <w:szCs w:val="22"/>
          <w:lang w:eastAsia="nl-NL"/>
        </w:rPr>
      </w:pPr>
      <w:hyperlink w:anchor="_Toc99363115" w:history="1">
        <w:r w:rsidR="00302C73" w:rsidRPr="00BC0180">
          <w:rPr>
            <w:rStyle w:val="Hyperlink"/>
          </w:rPr>
          <w:t>4.7</w:t>
        </w:r>
        <w:r w:rsidR="00302C73">
          <w:rPr>
            <w:rFonts w:asciiTheme="minorHAnsi" w:eastAsiaTheme="minorEastAsia" w:hAnsiTheme="minorHAnsi"/>
            <w:smallCaps w:val="0"/>
            <w:sz w:val="22"/>
            <w:szCs w:val="22"/>
            <w:lang w:eastAsia="nl-NL"/>
          </w:rPr>
          <w:tab/>
        </w:r>
        <w:r w:rsidR="00302C73" w:rsidRPr="00BC0180">
          <w:rPr>
            <w:rStyle w:val="Hyperlink"/>
          </w:rPr>
          <w:t>Kwalitatieve scope 3 analyse</w:t>
        </w:r>
        <w:r w:rsidR="00302C73">
          <w:rPr>
            <w:webHidden/>
          </w:rPr>
          <w:tab/>
        </w:r>
        <w:r w:rsidR="00302C73">
          <w:rPr>
            <w:webHidden/>
          </w:rPr>
          <w:fldChar w:fldCharType="begin"/>
        </w:r>
        <w:r w:rsidR="00302C73">
          <w:rPr>
            <w:webHidden/>
          </w:rPr>
          <w:instrText xml:space="preserve"> PAGEREF _Toc99363115 \h </w:instrText>
        </w:r>
        <w:r w:rsidR="00302C73">
          <w:rPr>
            <w:webHidden/>
          </w:rPr>
        </w:r>
        <w:r w:rsidR="00302C73">
          <w:rPr>
            <w:webHidden/>
          </w:rPr>
          <w:fldChar w:fldCharType="separate"/>
        </w:r>
        <w:r w:rsidR="000330F2">
          <w:rPr>
            <w:webHidden/>
          </w:rPr>
          <w:t>16</w:t>
        </w:r>
        <w:r w:rsidR="00302C73">
          <w:rPr>
            <w:webHidden/>
          </w:rPr>
          <w:fldChar w:fldCharType="end"/>
        </w:r>
      </w:hyperlink>
    </w:p>
    <w:p w14:paraId="36437F9E" w14:textId="04F0BC3E" w:rsidR="00302C73" w:rsidRDefault="00000000">
      <w:pPr>
        <w:pStyle w:val="Inhopg2"/>
        <w:rPr>
          <w:rFonts w:asciiTheme="minorHAnsi" w:eastAsiaTheme="minorEastAsia" w:hAnsiTheme="minorHAnsi"/>
          <w:smallCaps w:val="0"/>
          <w:sz w:val="22"/>
          <w:szCs w:val="22"/>
          <w:lang w:eastAsia="nl-NL"/>
        </w:rPr>
      </w:pPr>
      <w:hyperlink w:anchor="_Toc99363116" w:history="1">
        <w:r w:rsidR="00302C73" w:rsidRPr="00BC0180">
          <w:rPr>
            <w:rStyle w:val="Hyperlink"/>
          </w:rPr>
          <w:t>4.8</w:t>
        </w:r>
        <w:r w:rsidR="00302C73">
          <w:rPr>
            <w:rFonts w:asciiTheme="minorHAnsi" w:eastAsiaTheme="minorEastAsia" w:hAnsiTheme="minorHAnsi"/>
            <w:smallCaps w:val="0"/>
            <w:sz w:val="22"/>
            <w:szCs w:val="22"/>
            <w:lang w:eastAsia="nl-NL"/>
          </w:rPr>
          <w:tab/>
        </w:r>
        <w:r w:rsidR="00302C73" w:rsidRPr="00BC0180">
          <w:rPr>
            <w:rStyle w:val="Hyperlink"/>
          </w:rPr>
          <w:t>Kwantitatieve scope 3 analyse</w:t>
        </w:r>
        <w:r w:rsidR="00302C73">
          <w:rPr>
            <w:webHidden/>
          </w:rPr>
          <w:tab/>
        </w:r>
        <w:r w:rsidR="00302C73">
          <w:rPr>
            <w:webHidden/>
          </w:rPr>
          <w:fldChar w:fldCharType="begin"/>
        </w:r>
        <w:r w:rsidR="00302C73">
          <w:rPr>
            <w:webHidden/>
          </w:rPr>
          <w:instrText xml:space="preserve"> PAGEREF _Toc99363116 \h </w:instrText>
        </w:r>
        <w:r w:rsidR="00302C73">
          <w:rPr>
            <w:webHidden/>
          </w:rPr>
        </w:r>
        <w:r w:rsidR="00302C73">
          <w:rPr>
            <w:webHidden/>
          </w:rPr>
          <w:fldChar w:fldCharType="separate"/>
        </w:r>
        <w:r w:rsidR="000330F2">
          <w:rPr>
            <w:webHidden/>
          </w:rPr>
          <w:t>16</w:t>
        </w:r>
        <w:r w:rsidR="00302C73">
          <w:rPr>
            <w:webHidden/>
          </w:rPr>
          <w:fldChar w:fldCharType="end"/>
        </w:r>
      </w:hyperlink>
    </w:p>
    <w:p w14:paraId="56839CAD" w14:textId="14CD1C57" w:rsidR="00302C73" w:rsidRDefault="00000000">
      <w:pPr>
        <w:pStyle w:val="Inhopg2"/>
        <w:rPr>
          <w:rFonts w:asciiTheme="minorHAnsi" w:eastAsiaTheme="minorEastAsia" w:hAnsiTheme="minorHAnsi"/>
          <w:smallCaps w:val="0"/>
          <w:sz w:val="22"/>
          <w:szCs w:val="22"/>
          <w:lang w:eastAsia="nl-NL"/>
        </w:rPr>
      </w:pPr>
      <w:hyperlink w:anchor="_Toc99363117" w:history="1">
        <w:r w:rsidR="00302C73" w:rsidRPr="00BC0180">
          <w:rPr>
            <w:rStyle w:val="Hyperlink"/>
          </w:rPr>
          <w:t>4.9</w:t>
        </w:r>
        <w:r w:rsidR="00302C73">
          <w:rPr>
            <w:rFonts w:asciiTheme="minorHAnsi" w:eastAsiaTheme="minorEastAsia" w:hAnsiTheme="minorHAnsi"/>
            <w:smallCaps w:val="0"/>
            <w:sz w:val="22"/>
            <w:szCs w:val="22"/>
            <w:lang w:eastAsia="nl-NL"/>
          </w:rPr>
          <w:tab/>
        </w:r>
        <w:r w:rsidR="00302C73" w:rsidRPr="00BC0180">
          <w:rPr>
            <w:rStyle w:val="Hyperlink"/>
          </w:rPr>
          <w:t>Ketenanalyse(s)</w:t>
        </w:r>
        <w:r w:rsidR="00302C73">
          <w:rPr>
            <w:webHidden/>
          </w:rPr>
          <w:tab/>
        </w:r>
        <w:r w:rsidR="00302C73">
          <w:rPr>
            <w:webHidden/>
          </w:rPr>
          <w:fldChar w:fldCharType="begin"/>
        </w:r>
        <w:r w:rsidR="00302C73">
          <w:rPr>
            <w:webHidden/>
          </w:rPr>
          <w:instrText xml:space="preserve"> PAGEREF _Toc99363117 \h </w:instrText>
        </w:r>
        <w:r w:rsidR="00302C73">
          <w:rPr>
            <w:webHidden/>
          </w:rPr>
        </w:r>
        <w:r w:rsidR="00302C73">
          <w:rPr>
            <w:webHidden/>
          </w:rPr>
          <w:fldChar w:fldCharType="separate"/>
        </w:r>
        <w:r w:rsidR="000330F2">
          <w:rPr>
            <w:webHidden/>
          </w:rPr>
          <w:t>17</w:t>
        </w:r>
        <w:r w:rsidR="00302C73">
          <w:rPr>
            <w:webHidden/>
          </w:rPr>
          <w:fldChar w:fldCharType="end"/>
        </w:r>
      </w:hyperlink>
    </w:p>
    <w:p w14:paraId="121E6F3E" w14:textId="6D3FB003" w:rsidR="00302C73" w:rsidRDefault="00000000">
      <w:pPr>
        <w:pStyle w:val="Inhopg2"/>
        <w:rPr>
          <w:rFonts w:asciiTheme="minorHAnsi" w:eastAsiaTheme="minorEastAsia" w:hAnsiTheme="minorHAnsi"/>
          <w:smallCaps w:val="0"/>
          <w:sz w:val="22"/>
          <w:szCs w:val="22"/>
          <w:lang w:eastAsia="nl-NL"/>
        </w:rPr>
      </w:pPr>
      <w:hyperlink w:anchor="_Toc99363118" w:history="1">
        <w:r w:rsidR="00302C73" w:rsidRPr="00BC0180">
          <w:rPr>
            <w:rStyle w:val="Hyperlink"/>
          </w:rPr>
          <w:t>4.10</w:t>
        </w:r>
        <w:r w:rsidR="00302C73">
          <w:rPr>
            <w:rFonts w:asciiTheme="minorHAnsi" w:eastAsiaTheme="minorEastAsia" w:hAnsiTheme="minorHAnsi"/>
            <w:smallCaps w:val="0"/>
            <w:sz w:val="22"/>
            <w:szCs w:val="22"/>
            <w:lang w:eastAsia="nl-NL"/>
          </w:rPr>
          <w:tab/>
        </w:r>
        <w:r w:rsidR="00302C73" w:rsidRPr="00BC0180">
          <w:rPr>
            <w:rStyle w:val="Hyperlink"/>
          </w:rPr>
          <w:t>Reductiestrategie scope 3</w:t>
        </w:r>
        <w:r w:rsidR="00302C73">
          <w:rPr>
            <w:webHidden/>
          </w:rPr>
          <w:tab/>
        </w:r>
        <w:r w:rsidR="00302C73">
          <w:rPr>
            <w:webHidden/>
          </w:rPr>
          <w:fldChar w:fldCharType="begin"/>
        </w:r>
        <w:r w:rsidR="00302C73">
          <w:rPr>
            <w:webHidden/>
          </w:rPr>
          <w:instrText xml:space="preserve"> PAGEREF _Toc99363118 \h </w:instrText>
        </w:r>
        <w:r w:rsidR="00302C73">
          <w:rPr>
            <w:webHidden/>
          </w:rPr>
        </w:r>
        <w:r w:rsidR="00302C73">
          <w:rPr>
            <w:webHidden/>
          </w:rPr>
          <w:fldChar w:fldCharType="separate"/>
        </w:r>
        <w:r w:rsidR="000330F2">
          <w:rPr>
            <w:webHidden/>
          </w:rPr>
          <w:t>17</w:t>
        </w:r>
        <w:r w:rsidR="00302C73">
          <w:rPr>
            <w:webHidden/>
          </w:rPr>
          <w:fldChar w:fldCharType="end"/>
        </w:r>
      </w:hyperlink>
    </w:p>
    <w:p w14:paraId="349E618F" w14:textId="08BEF447" w:rsidR="00302C73" w:rsidRDefault="00000000">
      <w:pPr>
        <w:pStyle w:val="Inhopg2"/>
        <w:rPr>
          <w:rFonts w:asciiTheme="minorHAnsi" w:eastAsiaTheme="minorEastAsia" w:hAnsiTheme="minorHAnsi"/>
          <w:smallCaps w:val="0"/>
          <w:sz w:val="22"/>
          <w:szCs w:val="22"/>
          <w:lang w:eastAsia="nl-NL"/>
        </w:rPr>
      </w:pPr>
      <w:hyperlink w:anchor="_Toc99363119" w:history="1">
        <w:r w:rsidR="00302C73" w:rsidRPr="00BC0180">
          <w:rPr>
            <w:rStyle w:val="Hyperlink"/>
          </w:rPr>
          <w:t>4.11</w:t>
        </w:r>
        <w:r w:rsidR="00302C73">
          <w:rPr>
            <w:rFonts w:asciiTheme="minorHAnsi" w:eastAsiaTheme="minorEastAsia" w:hAnsiTheme="minorHAnsi"/>
            <w:smallCaps w:val="0"/>
            <w:sz w:val="22"/>
            <w:szCs w:val="22"/>
            <w:lang w:eastAsia="nl-NL"/>
          </w:rPr>
          <w:tab/>
        </w:r>
        <w:r w:rsidR="00302C73" w:rsidRPr="00BC0180">
          <w:rPr>
            <w:rStyle w:val="Hyperlink"/>
          </w:rPr>
          <w:t>Inventarisatie reductiestrategieën</w:t>
        </w:r>
        <w:r w:rsidR="00302C73">
          <w:rPr>
            <w:webHidden/>
          </w:rPr>
          <w:tab/>
        </w:r>
        <w:r w:rsidR="00302C73">
          <w:rPr>
            <w:webHidden/>
          </w:rPr>
          <w:fldChar w:fldCharType="begin"/>
        </w:r>
        <w:r w:rsidR="00302C73">
          <w:rPr>
            <w:webHidden/>
          </w:rPr>
          <w:instrText xml:space="preserve"> PAGEREF _Toc99363119 \h </w:instrText>
        </w:r>
        <w:r w:rsidR="00302C73">
          <w:rPr>
            <w:webHidden/>
          </w:rPr>
        </w:r>
        <w:r w:rsidR="00302C73">
          <w:rPr>
            <w:webHidden/>
          </w:rPr>
          <w:fldChar w:fldCharType="separate"/>
        </w:r>
        <w:r w:rsidR="000330F2">
          <w:rPr>
            <w:webHidden/>
          </w:rPr>
          <w:t>17</w:t>
        </w:r>
        <w:r w:rsidR="00302C73">
          <w:rPr>
            <w:webHidden/>
          </w:rPr>
          <w:fldChar w:fldCharType="end"/>
        </w:r>
      </w:hyperlink>
    </w:p>
    <w:p w14:paraId="3B118217" w14:textId="4D0BFD8F" w:rsidR="00302C73" w:rsidRDefault="00000000">
      <w:pPr>
        <w:pStyle w:val="Inhopg2"/>
        <w:rPr>
          <w:rFonts w:asciiTheme="minorHAnsi" w:eastAsiaTheme="minorEastAsia" w:hAnsiTheme="minorHAnsi"/>
          <w:smallCaps w:val="0"/>
          <w:sz w:val="22"/>
          <w:szCs w:val="22"/>
          <w:lang w:eastAsia="nl-NL"/>
        </w:rPr>
      </w:pPr>
      <w:hyperlink w:anchor="_Toc99363120" w:history="1">
        <w:r w:rsidR="00302C73" w:rsidRPr="00BC0180">
          <w:rPr>
            <w:rStyle w:val="Hyperlink"/>
          </w:rPr>
          <w:t>4.12</w:t>
        </w:r>
        <w:r w:rsidR="00302C73">
          <w:rPr>
            <w:rFonts w:asciiTheme="minorHAnsi" w:eastAsiaTheme="minorEastAsia" w:hAnsiTheme="minorHAnsi"/>
            <w:smallCaps w:val="0"/>
            <w:sz w:val="22"/>
            <w:szCs w:val="22"/>
            <w:lang w:eastAsia="nl-NL"/>
          </w:rPr>
          <w:tab/>
        </w:r>
        <w:r w:rsidR="00302C73" w:rsidRPr="00BC0180">
          <w:rPr>
            <w:rStyle w:val="Hyperlink"/>
          </w:rPr>
          <w:t>Ketenpartners</w:t>
        </w:r>
        <w:r w:rsidR="00302C73">
          <w:rPr>
            <w:webHidden/>
          </w:rPr>
          <w:tab/>
        </w:r>
        <w:r w:rsidR="00302C73">
          <w:rPr>
            <w:webHidden/>
          </w:rPr>
          <w:fldChar w:fldCharType="begin"/>
        </w:r>
        <w:r w:rsidR="00302C73">
          <w:rPr>
            <w:webHidden/>
          </w:rPr>
          <w:instrText xml:space="preserve"> PAGEREF _Toc99363120 \h </w:instrText>
        </w:r>
        <w:r w:rsidR="00302C73">
          <w:rPr>
            <w:webHidden/>
          </w:rPr>
        </w:r>
        <w:r w:rsidR="00302C73">
          <w:rPr>
            <w:webHidden/>
          </w:rPr>
          <w:fldChar w:fldCharType="separate"/>
        </w:r>
        <w:r w:rsidR="000330F2">
          <w:rPr>
            <w:webHidden/>
          </w:rPr>
          <w:t>17</w:t>
        </w:r>
        <w:r w:rsidR="00302C73">
          <w:rPr>
            <w:webHidden/>
          </w:rPr>
          <w:fldChar w:fldCharType="end"/>
        </w:r>
      </w:hyperlink>
    </w:p>
    <w:p w14:paraId="29B88FB6" w14:textId="2755F2D3" w:rsidR="00302C73" w:rsidRDefault="00000000">
      <w:pPr>
        <w:pStyle w:val="Inhopg1"/>
        <w:rPr>
          <w:rFonts w:asciiTheme="minorHAnsi" w:eastAsiaTheme="minorEastAsia" w:hAnsiTheme="minorHAnsi"/>
          <w:b w:val="0"/>
          <w:bCs w:val="0"/>
          <w:caps w:val="0"/>
          <w:sz w:val="22"/>
          <w:szCs w:val="22"/>
          <w:lang w:eastAsia="nl-NL"/>
        </w:rPr>
      </w:pPr>
      <w:hyperlink w:anchor="_Toc99363121" w:history="1">
        <w:r w:rsidR="00302C73" w:rsidRPr="00BC0180">
          <w:rPr>
            <w:rStyle w:val="Hyperlink"/>
          </w:rPr>
          <w:t>5</w:t>
        </w:r>
        <w:r w:rsidR="00302C73">
          <w:rPr>
            <w:rFonts w:asciiTheme="minorHAnsi" w:eastAsiaTheme="minorEastAsia" w:hAnsiTheme="minorHAnsi"/>
            <w:b w:val="0"/>
            <w:bCs w:val="0"/>
            <w:caps w:val="0"/>
            <w:sz w:val="22"/>
            <w:szCs w:val="22"/>
            <w:lang w:eastAsia="nl-NL"/>
          </w:rPr>
          <w:tab/>
        </w:r>
        <w:r w:rsidR="00302C73" w:rsidRPr="00BC0180">
          <w:rPr>
            <w:rStyle w:val="Hyperlink"/>
          </w:rPr>
          <w:t>Doelstellingen</w:t>
        </w:r>
        <w:r w:rsidR="00302C73">
          <w:rPr>
            <w:webHidden/>
          </w:rPr>
          <w:tab/>
        </w:r>
        <w:r w:rsidR="00302C73">
          <w:rPr>
            <w:webHidden/>
          </w:rPr>
          <w:fldChar w:fldCharType="begin"/>
        </w:r>
        <w:r w:rsidR="00302C73">
          <w:rPr>
            <w:webHidden/>
          </w:rPr>
          <w:instrText xml:space="preserve"> PAGEREF _Toc99363121 \h </w:instrText>
        </w:r>
        <w:r w:rsidR="00302C73">
          <w:rPr>
            <w:webHidden/>
          </w:rPr>
        </w:r>
        <w:r w:rsidR="00302C73">
          <w:rPr>
            <w:webHidden/>
          </w:rPr>
          <w:fldChar w:fldCharType="separate"/>
        </w:r>
        <w:r w:rsidR="000330F2">
          <w:rPr>
            <w:webHidden/>
          </w:rPr>
          <w:t>18</w:t>
        </w:r>
        <w:r w:rsidR="00302C73">
          <w:rPr>
            <w:webHidden/>
          </w:rPr>
          <w:fldChar w:fldCharType="end"/>
        </w:r>
      </w:hyperlink>
    </w:p>
    <w:p w14:paraId="286E0D6A" w14:textId="76E07D17" w:rsidR="00302C73" w:rsidRDefault="00000000">
      <w:pPr>
        <w:pStyle w:val="Inhopg2"/>
        <w:rPr>
          <w:rFonts w:asciiTheme="minorHAnsi" w:eastAsiaTheme="minorEastAsia" w:hAnsiTheme="minorHAnsi"/>
          <w:smallCaps w:val="0"/>
          <w:sz w:val="22"/>
          <w:szCs w:val="22"/>
          <w:lang w:eastAsia="nl-NL"/>
        </w:rPr>
      </w:pPr>
      <w:hyperlink w:anchor="_Toc99363122" w:history="1">
        <w:r w:rsidR="00302C73" w:rsidRPr="00BC0180">
          <w:rPr>
            <w:rStyle w:val="Hyperlink"/>
          </w:rPr>
          <w:t>5.1</w:t>
        </w:r>
        <w:r w:rsidR="00302C73">
          <w:rPr>
            <w:rFonts w:asciiTheme="minorHAnsi" w:eastAsiaTheme="minorEastAsia" w:hAnsiTheme="minorHAnsi"/>
            <w:smallCaps w:val="0"/>
            <w:sz w:val="22"/>
            <w:szCs w:val="22"/>
            <w:lang w:eastAsia="nl-NL"/>
          </w:rPr>
          <w:tab/>
        </w:r>
        <w:r w:rsidR="00302C73" w:rsidRPr="00BC0180">
          <w:rPr>
            <w:rStyle w:val="Hyperlink"/>
          </w:rPr>
          <w:t>Ambitiebepaling</w:t>
        </w:r>
        <w:r w:rsidR="00302C73">
          <w:rPr>
            <w:webHidden/>
          </w:rPr>
          <w:tab/>
        </w:r>
        <w:r w:rsidR="00302C73">
          <w:rPr>
            <w:webHidden/>
          </w:rPr>
          <w:fldChar w:fldCharType="begin"/>
        </w:r>
        <w:r w:rsidR="00302C73">
          <w:rPr>
            <w:webHidden/>
          </w:rPr>
          <w:instrText xml:space="preserve"> PAGEREF _Toc99363122 \h </w:instrText>
        </w:r>
        <w:r w:rsidR="00302C73">
          <w:rPr>
            <w:webHidden/>
          </w:rPr>
        </w:r>
        <w:r w:rsidR="00302C73">
          <w:rPr>
            <w:webHidden/>
          </w:rPr>
          <w:fldChar w:fldCharType="separate"/>
        </w:r>
        <w:r w:rsidR="000330F2">
          <w:rPr>
            <w:webHidden/>
          </w:rPr>
          <w:t>18</w:t>
        </w:r>
        <w:r w:rsidR="00302C73">
          <w:rPr>
            <w:webHidden/>
          </w:rPr>
          <w:fldChar w:fldCharType="end"/>
        </w:r>
      </w:hyperlink>
    </w:p>
    <w:p w14:paraId="21055C40" w14:textId="367EAF87" w:rsidR="00302C73" w:rsidRDefault="00000000">
      <w:pPr>
        <w:pStyle w:val="Inhopg2"/>
        <w:rPr>
          <w:rFonts w:asciiTheme="minorHAnsi" w:eastAsiaTheme="minorEastAsia" w:hAnsiTheme="minorHAnsi"/>
          <w:smallCaps w:val="0"/>
          <w:sz w:val="22"/>
          <w:szCs w:val="22"/>
          <w:lang w:eastAsia="nl-NL"/>
        </w:rPr>
      </w:pPr>
      <w:hyperlink w:anchor="_Toc99363123" w:history="1">
        <w:r w:rsidR="00302C73" w:rsidRPr="00BC0180">
          <w:rPr>
            <w:rStyle w:val="Hyperlink"/>
          </w:rPr>
          <w:t>5.2</w:t>
        </w:r>
        <w:r w:rsidR="00302C73">
          <w:rPr>
            <w:rFonts w:asciiTheme="minorHAnsi" w:eastAsiaTheme="minorEastAsia" w:hAnsiTheme="minorHAnsi"/>
            <w:smallCaps w:val="0"/>
            <w:sz w:val="22"/>
            <w:szCs w:val="22"/>
            <w:lang w:eastAsia="nl-NL"/>
          </w:rPr>
          <w:tab/>
        </w:r>
        <w:r w:rsidR="00302C73" w:rsidRPr="00BC0180">
          <w:rPr>
            <w:rStyle w:val="Hyperlink"/>
          </w:rPr>
          <w:t>Vergelijking met sectorgenoten</w:t>
        </w:r>
        <w:r w:rsidR="00302C73">
          <w:rPr>
            <w:webHidden/>
          </w:rPr>
          <w:tab/>
        </w:r>
        <w:r w:rsidR="00302C73">
          <w:rPr>
            <w:webHidden/>
          </w:rPr>
          <w:fldChar w:fldCharType="begin"/>
        </w:r>
        <w:r w:rsidR="00302C73">
          <w:rPr>
            <w:webHidden/>
          </w:rPr>
          <w:instrText xml:space="preserve"> PAGEREF _Toc99363123 \h </w:instrText>
        </w:r>
        <w:r w:rsidR="00302C73">
          <w:rPr>
            <w:webHidden/>
          </w:rPr>
        </w:r>
        <w:r w:rsidR="00302C73">
          <w:rPr>
            <w:webHidden/>
          </w:rPr>
          <w:fldChar w:fldCharType="separate"/>
        </w:r>
        <w:r w:rsidR="000330F2">
          <w:rPr>
            <w:webHidden/>
          </w:rPr>
          <w:t>18</w:t>
        </w:r>
        <w:r w:rsidR="00302C73">
          <w:rPr>
            <w:webHidden/>
          </w:rPr>
          <w:fldChar w:fldCharType="end"/>
        </w:r>
      </w:hyperlink>
    </w:p>
    <w:p w14:paraId="65B0B453" w14:textId="3F570BF9" w:rsidR="00302C73" w:rsidRDefault="00000000">
      <w:pPr>
        <w:pStyle w:val="Inhopg2"/>
        <w:rPr>
          <w:rFonts w:asciiTheme="minorHAnsi" w:eastAsiaTheme="minorEastAsia" w:hAnsiTheme="minorHAnsi"/>
          <w:smallCaps w:val="0"/>
          <w:sz w:val="22"/>
          <w:szCs w:val="22"/>
          <w:lang w:eastAsia="nl-NL"/>
        </w:rPr>
      </w:pPr>
      <w:hyperlink w:anchor="_Toc99363124" w:history="1">
        <w:r w:rsidR="00302C73" w:rsidRPr="00BC0180">
          <w:rPr>
            <w:rStyle w:val="Hyperlink"/>
          </w:rPr>
          <w:t>5.3</w:t>
        </w:r>
        <w:r w:rsidR="00302C73">
          <w:rPr>
            <w:rFonts w:asciiTheme="minorHAnsi" w:eastAsiaTheme="minorEastAsia" w:hAnsiTheme="minorHAnsi"/>
            <w:smallCaps w:val="0"/>
            <w:sz w:val="22"/>
            <w:szCs w:val="22"/>
            <w:lang w:eastAsia="nl-NL"/>
          </w:rPr>
          <w:tab/>
        </w:r>
        <w:r w:rsidR="00302C73" w:rsidRPr="00BC0180">
          <w:rPr>
            <w:rStyle w:val="Hyperlink"/>
          </w:rPr>
          <w:t>Maatregelenlijst SKAO</w:t>
        </w:r>
        <w:r w:rsidR="00302C73">
          <w:rPr>
            <w:webHidden/>
          </w:rPr>
          <w:tab/>
        </w:r>
        <w:r w:rsidR="00302C73">
          <w:rPr>
            <w:webHidden/>
          </w:rPr>
          <w:fldChar w:fldCharType="begin"/>
        </w:r>
        <w:r w:rsidR="00302C73">
          <w:rPr>
            <w:webHidden/>
          </w:rPr>
          <w:instrText xml:space="preserve"> PAGEREF _Toc99363124 \h </w:instrText>
        </w:r>
        <w:r w:rsidR="00302C73">
          <w:rPr>
            <w:webHidden/>
          </w:rPr>
        </w:r>
        <w:r w:rsidR="00302C73">
          <w:rPr>
            <w:webHidden/>
          </w:rPr>
          <w:fldChar w:fldCharType="separate"/>
        </w:r>
        <w:r w:rsidR="000330F2">
          <w:rPr>
            <w:webHidden/>
          </w:rPr>
          <w:t>19</w:t>
        </w:r>
        <w:r w:rsidR="00302C73">
          <w:rPr>
            <w:webHidden/>
          </w:rPr>
          <w:fldChar w:fldCharType="end"/>
        </w:r>
      </w:hyperlink>
    </w:p>
    <w:p w14:paraId="4702D361" w14:textId="2399680C" w:rsidR="00302C73" w:rsidRDefault="00000000">
      <w:pPr>
        <w:pStyle w:val="Inhopg2"/>
        <w:rPr>
          <w:rFonts w:asciiTheme="minorHAnsi" w:eastAsiaTheme="minorEastAsia" w:hAnsiTheme="minorHAnsi"/>
          <w:smallCaps w:val="0"/>
          <w:sz w:val="22"/>
          <w:szCs w:val="22"/>
          <w:lang w:eastAsia="nl-NL"/>
        </w:rPr>
      </w:pPr>
      <w:hyperlink w:anchor="_Toc99363125" w:history="1">
        <w:r w:rsidR="00302C73" w:rsidRPr="00BC0180">
          <w:rPr>
            <w:rStyle w:val="Hyperlink"/>
          </w:rPr>
          <w:t>5.4</w:t>
        </w:r>
        <w:r w:rsidR="00302C73">
          <w:rPr>
            <w:rFonts w:asciiTheme="minorHAnsi" w:eastAsiaTheme="minorEastAsia" w:hAnsiTheme="minorHAnsi"/>
            <w:smallCaps w:val="0"/>
            <w:sz w:val="22"/>
            <w:szCs w:val="22"/>
            <w:lang w:eastAsia="nl-NL"/>
          </w:rPr>
          <w:tab/>
        </w:r>
        <w:r w:rsidR="00302C73" w:rsidRPr="00BC0180">
          <w:rPr>
            <w:rStyle w:val="Hyperlink"/>
          </w:rPr>
          <w:t>Conclusie ambitiebepaling</w:t>
        </w:r>
        <w:r w:rsidR="00302C73">
          <w:rPr>
            <w:webHidden/>
          </w:rPr>
          <w:tab/>
        </w:r>
        <w:r w:rsidR="00302C73">
          <w:rPr>
            <w:webHidden/>
          </w:rPr>
          <w:fldChar w:fldCharType="begin"/>
        </w:r>
        <w:r w:rsidR="00302C73">
          <w:rPr>
            <w:webHidden/>
          </w:rPr>
          <w:instrText xml:space="preserve"> PAGEREF _Toc99363125 \h </w:instrText>
        </w:r>
        <w:r w:rsidR="00302C73">
          <w:rPr>
            <w:webHidden/>
          </w:rPr>
        </w:r>
        <w:r w:rsidR="00302C73">
          <w:rPr>
            <w:webHidden/>
          </w:rPr>
          <w:fldChar w:fldCharType="separate"/>
        </w:r>
        <w:r w:rsidR="000330F2">
          <w:rPr>
            <w:webHidden/>
          </w:rPr>
          <w:t>19</w:t>
        </w:r>
        <w:r w:rsidR="00302C73">
          <w:rPr>
            <w:webHidden/>
          </w:rPr>
          <w:fldChar w:fldCharType="end"/>
        </w:r>
      </w:hyperlink>
    </w:p>
    <w:p w14:paraId="52741A69" w14:textId="685C96AC" w:rsidR="00302C73" w:rsidRDefault="00000000">
      <w:pPr>
        <w:pStyle w:val="Inhopg2"/>
        <w:rPr>
          <w:rFonts w:asciiTheme="minorHAnsi" w:eastAsiaTheme="minorEastAsia" w:hAnsiTheme="minorHAnsi"/>
          <w:smallCaps w:val="0"/>
          <w:sz w:val="22"/>
          <w:szCs w:val="22"/>
          <w:lang w:eastAsia="nl-NL"/>
        </w:rPr>
      </w:pPr>
      <w:hyperlink w:anchor="_Toc99363126" w:history="1">
        <w:r w:rsidR="00302C73" w:rsidRPr="00BC0180">
          <w:rPr>
            <w:rStyle w:val="Hyperlink"/>
          </w:rPr>
          <w:t>5.5</w:t>
        </w:r>
        <w:r w:rsidR="00302C73">
          <w:rPr>
            <w:rFonts w:asciiTheme="minorHAnsi" w:eastAsiaTheme="minorEastAsia" w:hAnsiTheme="minorHAnsi"/>
            <w:smallCaps w:val="0"/>
            <w:sz w:val="22"/>
            <w:szCs w:val="22"/>
            <w:lang w:eastAsia="nl-NL"/>
          </w:rPr>
          <w:tab/>
        </w:r>
        <w:r w:rsidR="00302C73" w:rsidRPr="00BC0180">
          <w:rPr>
            <w:rStyle w:val="Hyperlink"/>
          </w:rPr>
          <w:t>Hoofddoelstelling</w:t>
        </w:r>
        <w:r w:rsidR="00302C73">
          <w:rPr>
            <w:webHidden/>
          </w:rPr>
          <w:tab/>
        </w:r>
        <w:r w:rsidR="00302C73">
          <w:rPr>
            <w:webHidden/>
          </w:rPr>
          <w:fldChar w:fldCharType="begin"/>
        </w:r>
        <w:r w:rsidR="00302C73">
          <w:rPr>
            <w:webHidden/>
          </w:rPr>
          <w:instrText xml:space="preserve"> PAGEREF _Toc99363126 \h </w:instrText>
        </w:r>
        <w:r w:rsidR="00302C73">
          <w:rPr>
            <w:webHidden/>
          </w:rPr>
        </w:r>
        <w:r w:rsidR="00302C73">
          <w:rPr>
            <w:webHidden/>
          </w:rPr>
          <w:fldChar w:fldCharType="separate"/>
        </w:r>
        <w:r w:rsidR="000330F2">
          <w:rPr>
            <w:webHidden/>
          </w:rPr>
          <w:t>19</w:t>
        </w:r>
        <w:r w:rsidR="00302C73">
          <w:rPr>
            <w:webHidden/>
          </w:rPr>
          <w:fldChar w:fldCharType="end"/>
        </w:r>
      </w:hyperlink>
    </w:p>
    <w:p w14:paraId="4B2616BE" w14:textId="6D47DA2B" w:rsidR="00302C73" w:rsidRDefault="00000000">
      <w:pPr>
        <w:pStyle w:val="Inhopg1"/>
        <w:rPr>
          <w:rFonts w:asciiTheme="minorHAnsi" w:eastAsiaTheme="minorEastAsia" w:hAnsiTheme="minorHAnsi"/>
          <w:b w:val="0"/>
          <w:bCs w:val="0"/>
          <w:caps w:val="0"/>
          <w:sz w:val="22"/>
          <w:szCs w:val="22"/>
          <w:lang w:eastAsia="nl-NL"/>
        </w:rPr>
      </w:pPr>
      <w:hyperlink w:anchor="_Toc99363127" w:history="1">
        <w:r w:rsidR="00302C73" w:rsidRPr="00BC0180">
          <w:rPr>
            <w:rStyle w:val="Hyperlink"/>
          </w:rPr>
          <w:t>6</w:t>
        </w:r>
        <w:r w:rsidR="00302C73">
          <w:rPr>
            <w:rFonts w:asciiTheme="minorHAnsi" w:eastAsiaTheme="minorEastAsia" w:hAnsiTheme="minorHAnsi"/>
            <w:b w:val="0"/>
            <w:bCs w:val="0"/>
            <w:caps w:val="0"/>
            <w:sz w:val="22"/>
            <w:szCs w:val="22"/>
            <w:lang w:eastAsia="nl-NL"/>
          </w:rPr>
          <w:tab/>
        </w:r>
        <w:r w:rsidR="00302C73" w:rsidRPr="00BC0180">
          <w:rPr>
            <w:rStyle w:val="Hyperlink"/>
          </w:rPr>
          <w:t>Voortgang</w:t>
        </w:r>
        <w:r w:rsidR="00302C73">
          <w:rPr>
            <w:webHidden/>
          </w:rPr>
          <w:tab/>
        </w:r>
        <w:r w:rsidR="00302C73">
          <w:rPr>
            <w:webHidden/>
          </w:rPr>
          <w:fldChar w:fldCharType="begin"/>
        </w:r>
        <w:r w:rsidR="00302C73">
          <w:rPr>
            <w:webHidden/>
          </w:rPr>
          <w:instrText xml:space="preserve"> PAGEREF _Toc99363127 \h </w:instrText>
        </w:r>
        <w:r w:rsidR="00302C73">
          <w:rPr>
            <w:webHidden/>
          </w:rPr>
        </w:r>
        <w:r w:rsidR="00302C73">
          <w:rPr>
            <w:webHidden/>
          </w:rPr>
          <w:fldChar w:fldCharType="separate"/>
        </w:r>
        <w:r w:rsidR="000330F2">
          <w:rPr>
            <w:webHidden/>
          </w:rPr>
          <w:t>21</w:t>
        </w:r>
        <w:r w:rsidR="00302C73">
          <w:rPr>
            <w:webHidden/>
          </w:rPr>
          <w:fldChar w:fldCharType="end"/>
        </w:r>
      </w:hyperlink>
    </w:p>
    <w:p w14:paraId="0F4366BF" w14:textId="53C342F2" w:rsidR="00302C73" w:rsidRDefault="00000000">
      <w:pPr>
        <w:pStyle w:val="Inhopg2"/>
        <w:rPr>
          <w:rFonts w:asciiTheme="minorHAnsi" w:eastAsiaTheme="minorEastAsia" w:hAnsiTheme="minorHAnsi"/>
          <w:smallCaps w:val="0"/>
          <w:sz w:val="22"/>
          <w:szCs w:val="22"/>
          <w:lang w:eastAsia="nl-NL"/>
        </w:rPr>
      </w:pPr>
      <w:hyperlink w:anchor="_Toc99363128" w:history="1">
        <w:r w:rsidR="00302C73" w:rsidRPr="00BC0180">
          <w:rPr>
            <w:rStyle w:val="Hyperlink"/>
          </w:rPr>
          <w:t>6.1</w:t>
        </w:r>
        <w:r w:rsidR="00302C73">
          <w:rPr>
            <w:rFonts w:asciiTheme="minorHAnsi" w:eastAsiaTheme="minorEastAsia" w:hAnsiTheme="minorHAnsi"/>
            <w:smallCaps w:val="0"/>
            <w:sz w:val="22"/>
            <w:szCs w:val="22"/>
            <w:lang w:eastAsia="nl-NL"/>
          </w:rPr>
          <w:tab/>
        </w:r>
        <w:r w:rsidR="00302C73" w:rsidRPr="00BC0180">
          <w:rPr>
            <w:rStyle w:val="Hyperlink"/>
          </w:rPr>
          <w:t>Scope 1 | Subdoelstelling brandstofverbruik wagenpark</w:t>
        </w:r>
        <w:r w:rsidR="00302C73">
          <w:rPr>
            <w:webHidden/>
          </w:rPr>
          <w:tab/>
        </w:r>
        <w:r w:rsidR="00302C73">
          <w:rPr>
            <w:webHidden/>
          </w:rPr>
          <w:fldChar w:fldCharType="begin"/>
        </w:r>
        <w:r w:rsidR="00302C73">
          <w:rPr>
            <w:webHidden/>
          </w:rPr>
          <w:instrText xml:space="preserve"> PAGEREF _Toc99363128 \h </w:instrText>
        </w:r>
        <w:r w:rsidR="00302C73">
          <w:rPr>
            <w:webHidden/>
          </w:rPr>
        </w:r>
        <w:r w:rsidR="00302C73">
          <w:rPr>
            <w:webHidden/>
          </w:rPr>
          <w:fldChar w:fldCharType="separate"/>
        </w:r>
        <w:r w:rsidR="000330F2">
          <w:rPr>
            <w:webHidden/>
          </w:rPr>
          <w:t>21</w:t>
        </w:r>
        <w:r w:rsidR="00302C73">
          <w:rPr>
            <w:webHidden/>
          </w:rPr>
          <w:fldChar w:fldCharType="end"/>
        </w:r>
      </w:hyperlink>
    </w:p>
    <w:p w14:paraId="27C95A32" w14:textId="73C1F178" w:rsidR="00302C73" w:rsidRDefault="00000000">
      <w:pPr>
        <w:pStyle w:val="Inhopg2"/>
        <w:rPr>
          <w:rFonts w:asciiTheme="minorHAnsi" w:eastAsiaTheme="minorEastAsia" w:hAnsiTheme="minorHAnsi"/>
          <w:smallCaps w:val="0"/>
          <w:sz w:val="22"/>
          <w:szCs w:val="22"/>
          <w:lang w:eastAsia="nl-NL"/>
        </w:rPr>
      </w:pPr>
      <w:hyperlink w:anchor="_Toc99363129" w:history="1">
        <w:r w:rsidR="00302C73" w:rsidRPr="00BC0180">
          <w:rPr>
            <w:rStyle w:val="Hyperlink"/>
          </w:rPr>
          <w:t>6.2</w:t>
        </w:r>
        <w:r w:rsidR="00302C73">
          <w:rPr>
            <w:rFonts w:asciiTheme="minorHAnsi" w:eastAsiaTheme="minorEastAsia" w:hAnsiTheme="minorHAnsi"/>
            <w:smallCaps w:val="0"/>
            <w:sz w:val="22"/>
            <w:szCs w:val="22"/>
            <w:lang w:eastAsia="nl-NL"/>
          </w:rPr>
          <w:tab/>
        </w:r>
        <w:r w:rsidR="00302C73" w:rsidRPr="00BC0180">
          <w:rPr>
            <w:rStyle w:val="Hyperlink"/>
          </w:rPr>
          <w:t>Scope 1 | Subdoelstelling brandstofverbruik bedrijfsmiddelen</w:t>
        </w:r>
        <w:r w:rsidR="00302C73">
          <w:rPr>
            <w:webHidden/>
          </w:rPr>
          <w:tab/>
        </w:r>
        <w:r w:rsidR="00302C73">
          <w:rPr>
            <w:webHidden/>
          </w:rPr>
          <w:fldChar w:fldCharType="begin"/>
        </w:r>
        <w:r w:rsidR="00302C73">
          <w:rPr>
            <w:webHidden/>
          </w:rPr>
          <w:instrText xml:space="preserve"> PAGEREF _Toc99363129 \h </w:instrText>
        </w:r>
        <w:r w:rsidR="00302C73">
          <w:rPr>
            <w:webHidden/>
          </w:rPr>
        </w:r>
        <w:r w:rsidR="00302C73">
          <w:rPr>
            <w:webHidden/>
          </w:rPr>
          <w:fldChar w:fldCharType="separate"/>
        </w:r>
        <w:r w:rsidR="000330F2">
          <w:rPr>
            <w:webHidden/>
          </w:rPr>
          <w:t>21</w:t>
        </w:r>
        <w:r w:rsidR="00302C73">
          <w:rPr>
            <w:webHidden/>
          </w:rPr>
          <w:fldChar w:fldCharType="end"/>
        </w:r>
      </w:hyperlink>
    </w:p>
    <w:p w14:paraId="7295FB77" w14:textId="6C0AB815" w:rsidR="00302C73" w:rsidRDefault="00000000">
      <w:pPr>
        <w:pStyle w:val="Inhopg2"/>
        <w:rPr>
          <w:rFonts w:asciiTheme="minorHAnsi" w:eastAsiaTheme="minorEastAsia" w:hAnsiTheme="minorHAnsi"/>
          <w:smallCaps w:val="0"/>
          <w:sz w:val="22"/>
          <w:szCs w:val="22"/>
          <w:lang w:eastAsia="nl-NL"/>
        </w:rPr>
      </w:pPr>
      <w:hyperlink w:anchor="_Toc99363130" w:history="1">
        <w:r w:rsidR="00302C73" w:rsidRPr="00BC0180">
          <w:rPr>
            <w:rStyle w:val="Hyperlink"/>
          </w:rPr>
          <w:t>6.3</w:t>
        </w:r>
        <w:r w:rsidR="00302C73">
          <w:rPr>
            <w:rFonts w:asciiTheme="minorHAnsi" w:eastAsiaTheme="minorEastAsia" w:hAnsiTheme="minorHAnsi"/>
            <w:smallCaps w:val="0"/>
            <w:sz w:val="22"/>
            <w:szCs w:val="22"/>
            <w:lang w:eastAsia="nl-NL"/>
          </w:rPr>
          <w:tab/>
        </w:r>
        <w:r w:rsidR="00302C73" w:rsidRPr="00BC0180">
          <w:rPr>
            <w:rStyle w:val="Hyperlink"/>
          </w:rPr>
          <w:t>Scope 2 | Subdoelstelling elektraverbruik</w:t>
        </w:r>
        <w:r w:rsidR="00302C73">
          <w:rPr>
            <w:webHidden/>
          </w:rPr>
          <w:tab/>
        </w:r>
        <w:r w:rsidR="00302C73">
          <w:rPr>
            <w:webHidden/>
          </w:rPr>
          <w:fldChar w:fldCharType="begin"/>
        </w:r>
        <w:r w:rsidR="00302C73">
          <w:rPr>
            <w:webHidden/>
          </w:rPr>
          <w:instrText xml:space="preserve"> PAGEREF _Toc99363130 \h </w:instrText>
        </w:r>
        <w:r w:rsidR="00302C73">
          <w:rPr>
            <w:webHidden/>
          </w:rPr>
        </w:r>
        <w:r w:rsidR="00302C73">
          <w:rPr>
            <w:webHidden/>
          </w:rPr>
          <w:fldChar w:fldCharType="separate"/>
        </w:r>
        <w:r w:rsidR="000330F2">
          <w:rPr>
            <w:webHidden/>
          </w:rPr>
          <w:t>21</w:t>
        </w:r>
        <w:r w:rsidR="00302C73">
          <w:rPr>
            <w:webHidden/>
          </w:rPr>
          <w:fldChar w:fldCharType="end"/>
        </w:r>
      </w:hyperlink>
    </w:p>
    <w:p w14:paraId="7EDCF31F" w14:textId="5B466C13" w:rsidR="00302C73" w:rsidRDefault="00000000">
      <w:pPr>
        <w:pStyle w:val="Inhopg2"/>
        <w:rPr>
          <w:rFonts w:asciiTheme="minorHAnsi" w:eastAsiaTheme="minorEastAsia" w:hAnsiTheme="minorHAnsi"/>
          <w:smallCaps w:val="0"/>
          <w:sz w:val="22"/>
          <w:szCs w:val="22"/>
          <w:lang w:eastAsia="nl-NL"/>
        </w:rPr>
      </w:pPr>
      <w:hyperlink w:anchor="_Toc99363131" w:history="1">
        <w:r w:rsidR="00302C73" w:rsidRPr="00BC0180">
          <w:rPr>
            <w:rStyle w:val="Hyperlink"/>
          </w:rPr>
          <w:t>6.4</w:t>
        </w:r>
        <w:r w:rsidR="00302C73">
          <w:rPr>
            <w:rFonts w:asciiTheme="minorHAnsi" w:eastAsiaTheme="minorEastAsia" w:hAnsiTheme="minorHAnsi"/>
            <w:smallCaps w:val="0"/>
            <w:sz w:val="22"/>
            <w:szCs w:val="22"/>
            <w:lang w:eastAsia="nl-NL"/>
          </w:rPr>
          <w:tab/>
        </w:r>
        <w:r w:rsidR="00302C73" w:rsidRPr="00BC0180">
          <w:rPr>
            <w:rStyle w:val="Hyperlink"/>
          </w:rPr>
          <w:t>Scope 1 | Subdoelstelling gasverbruik</w:t>
        </w:r>
        <w:r w:rsidR="00302C73">
          <w:rPr>
            <w:webHidden/>
          </w:rPr>
          <w:tab/>
        </w:r>
        <w:r w:rsidR="00302C73">
          <w:rPr>
            <w:webHidden/>
          </w:rPr>
          <w:fldChar w:fldCharType="begin"/>
        </w:r>
        <w:r w:rsidR="00302C73">
          <w:rPr>
            <w:webHidden/>
          </w:rPr>
          <w:instrText xml:space="preserve"> PAGEREF _Toc99363131 \h </w:instrText>
        </w:r>
        <w:r w:rsidR="00302C73">
          <w:rPr>
            <w:webHidden/>
          </w:rPr>
        </w:r>
        <w:r w:rsidR="00302C73">
          <w:rPr>
            <w:webHidden/>
          </w:rPr>
          <w:fldChar w:fldCharType="separate"/>
        </w:r>
        <w:r w:rsidR="000330F2">
          <w:rPr>
            <w:webHidden/>
          </w:rPr>
          <w:t>21</w:t>
        </w:r>
        <w:r w:rsidR="00302C73">
          <w:rPr>
            <w:webHidden/>
          </w:rPr>
          <w:fldChar w:fldCharType="end"/>
        </w:r>
      </w:hyperlink>
    </w:p>
    <w:p w14:paraId="7D67E5DE" w14:textId="00F67933" w:rsidR="00302C73" w:rsidRDefault="00000000">
      <w:pPr>
        <w:pStyle w:val="Inhopg1"/>
        <w:rPr>
          <w:rFonts w:asciiTheme="minorHAnsi" w:eastAsiaTheme="minorEastAsia" w:hAnsiTheme="minorHAnsi"/>
          <w:b w:val="0"/>
          <w:bCs w:val="0"/>
          <w:caps w:val="0"/>
          <w:sz w:val="22"/>
          <w:szCs w:val="22"/>
          <w:lang w:eastAsia="nl-NL"/>
        </w:rPr>
      </w:pPr>
      <w:hyperlink w:anchor="_Toc99363132" w:history="1">
        <w:r w:rsidR="00302C73" w:rsidRPr="00BC0180">
          <w:rPr>
            <w:rStyle w:val="Hyperlink"/>
          </w:rPr>
          <w:t>7</w:t>
        </w:r>
        <w:r w:rsidR="00302C73">
          <w:rPr>
            <w:rFonts w:asciiTheme="minorHAnsi" w:eastAsiaTheme="minorEastAsia" w:hAnsiTheme="minorHAnsi"/>
            <w:b w:val="0"/>
            <w:bCs w:val="0"/>
            <w:caps w:val="0"/>
            <w:sz w:val="22"/>
            <w:szCs w:val="22"/>
            <w:lang w:eastAsia="nl-NL"/>
          </w:rPr>
          <w:tab/>
        </w:r>
        <w:r w:rsidR="00302C73" w:rsidRPr="00BC0180">
          <w:rPr>
            <w:rStyle w:val="Hyperlink"/>
          </w:rPr>
          <w:t>Disclaimer &amp; Colofon</w:t>
        </w:r>
        <w:r w:rsidR="00302C73">
          <w:rPr>
            <w:webHidden/>
          </w:rPr>
          <w:tab/>
        </w:r>
        <w:r w:rsidR="00302C73">
          <w:rPr>
            <w:webHidden/>
          </w:rPr>
          <w:fldChar w:fldCharType="begin"/>
        </w:r>
        <w:r w:rsidR="00302C73">
          <w:rPr>
            <w:webHidden/>
          </w:rPr>
          <w:instrText xml:space="preserve"> PAGEREF _Toc99363132 \h </w:instrText>
        </w:r>
        <w:r w:rsidR="00302C73">
          <w:rPr>
            <w:webHidden/>
          </w:rPr>
        </w:r>
        <w:r w:rsidR="00302C73">
          <w:rPr>
            <w:webHidden/>
          </w:rPr>
          <w:fldChar w:fldCharType="separate"/>
        </w:r>
        <w:r w:rsidR="000330F2">
          <w:rPr>
            <w:webHidden/>
          </w:rPr>
          <w:t>23</w:t>
        </w:r>
        <w:r w:rsidR="00302C73">
          <w:rPr>
            <w:webHidden/>
          </w:rPr>
          <w:fldChar w:fldCharType="end"/>
        </w:r>
      </w:hyperlink>
    </w:p>
    <w:p w14:paraId="15EA6E5C" w14:textId="77777777" w:rsidR="002518FA" w:rsidRPr="00304C5A" w:rsidRDefault="000E1447" w:rsidP="00BB1FA6">
      <w:pPr>
        <w:jc w:val="left"/>
      </w:pPr>
      <w:r>
        <w:fldChar w:fldCharType="end"/>
      </w:r>
      <w:r w:rsidR="002518FA" w:rsidRPr="00304C5A">
        <w:br w:type="page"/>
      </w:r>
    </w:p>
    <w:p w14:paraId="5D988AE0" w14:textId="77777777" w:rsidR="002518FA" w:rsidRPr="00304C5A" w:rsidRDefault="002518FA" w:rsidP="00BB1FA6">
      <w:pPr>
        <w:pStyle w:val="Kop1"/>
        <w:jc w:val="left"/>
      </w:pPr>
      <w:bookmarkStart w:id="3" w:name="_Toc79410214"/>
      <w:bookmarkStart w:id="4" w:name="_Toc99363086"/>
      <w:r w:rsidRPr="00304C5A">
        <w:lastRenderedPageBreak/>
        <w:t>Inleiding</w:t>
      </w:r>
      <w:bookmarkEnd w:id="3"/>
      <w:bookmarkEnd w:id="4"/>
    </w:p>
    <w:p w14:paraId="401489D8" w14:textId="77777777" w:rsidR="00241130" w:rsidRPr="00304C5A" w:rsidRDefault="00E81669" w:rsidP="00BB1FA6">
      <w:pPr>
        <w:jc w:val="left"/>
      </w:pPr>
      <w:r w:rsidRPr="00304C5A">
        <w:t xml:space="preserve">De Inclusief Groep N.V. levert </w:t>
      </w:r>
      <w:r w:rsidR="00241130" w:rsidRPr="00304C5A">
        <w:t xml:space="preserve">diensten aan opdrachtgevers die bij aanbestedingen gunningvoordeel hanteren aan de hand van de CO2-Prestatieladder. Voor </w:t>
      </w:r>
      <w:r w:rsidRPr="00304C5A">
        <w:t xml:space="preserve">de Inclusief Groep N.V. </w:t>
      </w:r>
      <w:r w:rsidR="00241130" w:rsidRPr="00304C5A">
        <w:t xml:space="preserve">zijn deze opdrachtgevers </w:t>
      </w:r>
      <w:r w:rsidRPr="00304C5A">
        <w:t>voornamelijk gemeenten</w:t>
      </w:r>
      <w:r w:rsidR="00241130" w:rsidRPr="00304C5A">
        <w:t>. Met deze CO2-Prestatieladder worden leveranciers uitgedaagd en gestimuleerd om de eigen CO2-uitstoot te kennen en te verminderen. Hoe meer een organisatie zich inspant om CO2 te reduceren, hoe meer kans op gunning bij een opdracht.</w:t>
      </w:r>
    </w:p>
    <w:p w14:paraId="6EF8EE78" w14:textId="77777777" w:rsidR="00241130" w:rsidRPr="00A31693" w:rsidRDefault="00241130" w:rsidP="00BB1FA6">
      <w:pPr>
        <w:jc w:val="left"/>
        <w:rPr>
          <w:b/>
        </w:rPr>
      </w:pPr>
      <w:r w:rsidRPr="00A31693">
        <w:rPr>
          <w:b/>
        </w:rPr>
        <w:t>De CO2-Prestatieladder kent vier invalshoeken:</w:t>
      </w:r>
    </w:p>
    <w:p w14:paraId="5EE16AFA" w14:textId="77777777" w:rsidR="00A52589" w:rsidRPr="00304C5A" w:rsidRDefault="00241130" w:rsidP="00AA6CD2">
      <w:pPr>
        <w:pStyle w:val="Lijstalinea"/>
      </w:pPr>
      <w:bookmarkStart w:id="5" w:name="_Hlk47360223"/>
      <w:r w:rsidRPr="00304C5A">
        <w:t>Inzicht</w:t>
      </w:r>
      <w:r w:rsidRPr="00304C5A">
        <w:br/>
        <w:t xml:space="preserve">Het opstellen van een onomstreden CO2-footprint </w:t>
      </w:r>
      <w:proofErr w:type="gramStart"/>
      <w:r w:rsidRPr="00304C5A">
        <w:t>conform</w:t>
      </w:r>
      <w:proofErr w:type="gramEnd"/>
      <w:r w:rsidRPr="00304C5A">
        <w:t xml:space="preserve"> de ISO 14064-1 norm en daarmee inzicht krijgen in de CO2-uitstoot van de organisatie.</w:t>
      </w:r>
    </w:p>
    <w:p w14:paraId="08D1DC8E" w14:textId="77777777" w:rsidR="00241130" w:rsidRPr="00304C5A" w:rsidRDefault="00241130" w:rsidP="00AA6CD2">
      <w:pPr>
        <w:pStyle w:val="Lijstalinea"/>
      </w:pPr>
      <w:r w:rsidRPr="00304C5A">
        <w:t>CO2-reductie</w:t>
      </w:r>
      <w:r w:rsidRPr="00304C5A">
        <w:br/>
        <w:t>De ambitie van de organisatie om de CO2-uitstoot te verminderen.</w:t>
      </w:r>
    </w:p>
    <w:p w14:paraId="7606DDFE" w14:textId="77777777" w:rsidR="00241130" w:rsidRPr="00304C5A" w:rsidRDefault="00241130" w:rsidP="00AA6CD2">
      <w:pPr>
        <w:pStyle w:val="Lijstalinea"/>
      </w:pPr>
      <w:r w:rsidRPr="00304C5A">
        <w:t>Transparantie</w:t>
      </w:r>
      <w:r w:rsidRPr="00304C5A">
        <w:br/>
        <w:t>De wijze waarop in- en extern gecommuniceerd wordt over de CO2-footprint en reductiedoelstellingen.</w:t>
      </w:r>
    </w:p>
    <w:p w14:paraId="007F5223" w14:textId="77777777" w:rsidR="00241130" w:rsidRPr="00304C5A" w:rsidRDefault="00A31693" w:rsidP="00AA6CD2">
      <w:pPr>
        <w:pStyle w:val="Lijstalinea"/>
      </w:pPr>
      <w:r>
        <w:t xml:space="preserve">Deelname </w:t>
      </w:r>
      <w:r w:rsidR="00241130" w:rsidRPr="00304C5A">
        <w:t>aan initiatieven</w:t>
      </w:r>
      <w:r w:rsidR="00E81669" w:rsidRPr="00304C5A">
        <w:t xml:space="preserve"> </w:t>
      </w:r>
      <w:r w:rsidR="00E81669" w:rsidRPr="00304C5A">
        <w:br/>
      </w:r>
      <w:r w:rsidR="00241130" w:rsidRPr="00304C5A">
        <w:t>CO2</w:t>
      </w:r>
      <w:r w:rsidR="00E81669" w:rsidRPr="00304C5A">
        <w:t xml:space="preserve"> </w:t>
      </w:r>
      <w:r w:rsidR="00241130" w:rsidRPr="00304C5A">
        <w:t>reduceren</w:t>
      </w:r>
      <w:r w:rsidR="00E81669" w:rsidRPr="00304C5A">
        <w:t xml:space="preserve"> in sector of keten</w:t>
      </w:r>
      <w:r w:rsidR="00241130" w:rsidRPr="00304C5A">
        <w:t>.</w:t>
      </w:r>
    </w:p>
    <w:bookmarkEnd w:id="5"/>
    <w:p w14:paraId="2F7EBBBE" w14:textId="77777777" w:rsidR="00241130" w:rsidRPr="00304C5A" w:rsidRDefault="00241130" w:rsidP="00BB1FA6">
      <w:pPr>
        <w:jc w:val="left"/>
      </w:pPr>
      <w:r w:rsidRPr="00304C5A">
        <w:t>Elke invalshoek is onderverdeeld in vijf niveaus. Een erkende certificerende instantie beoordeelt de activiteiten en bepaalt het niveau van de CO2-Prestatieladder. Hiervoor moeten stappen zijn gezet op alle invalshoeken van de ladder.</w:t>
      </w:r>
    </w:p>
    <w:p w14:paraId="2BF53640" w14:textId="77777777" w:rsidR="00241130" w:rsidRPr="00304C5A" w:rsidRDefault="00241130" w:rsidP="00BB1FA6">
      <w:pPr>
        <w:jc w:val="left"/>
      </w:pPr>
      <w:r w:rsidRPr="00304C5A">
        <w:t xml:space="preserve">In dit rapport wordt onder andere de emissie-inventaris, ook wel de CO2-footprint genoemd, van </w:t>
      </w:r>
      <w:r w:rsidR="00E81669" w:rsidRPr="00304C5A">
        <w:t xml:space="preserve">de Inclusief Groep N.V. </w:t>
      </w:r>
      <w:r w:rsidRPr="00304C5A">
        <w:t xml:space="preserve">besproken. De CO2-footprint geeft een inventarisatie van de totale hoeveelheid uitgestoten broeikasgassen, de Green House </w:t>
      </w:r>
      <w:proofErr w:type="spellStart"/>
      <w:r w:rsidRPr="00304C5A">
        <w:t>Gasses</w:t>
      </w:r>
      <w:proofErr w:type="spellEnd"/>
      <w:r w:rsidRPr="00304C5A">
        <w:t xml:space="preserve"> (</w:t>
      </w:r>
      <w:proofErr w:type="gramStart"/>
      <w:r w:rsidRPr="00304C5A">
        <w:t>GHG emissies</w:t>
      </w:r>
      <w:proofErr w:type="gramEnd"/>
      <w:r w:rsidRPr="00304C5A">
        <w:t xml:space="preserve">). </w:t>
      </w:r>
    </w:p>
    <w:p w14:paraId="792F0C80" w14:textId="77777777" w:rsidR="00241130" w:rsidRPr="00304C5A" w:rsidRDefault="00241130" w:rsidP="00BB1FA6">
      <w:pPr>
        <w:jc w:val="left"/>
      </w:pPr>
      <w:r w:rsidRPr="00304C5A">
        <w:t xml:space="preserve">De inventarisatie is een verantwoording van eis 3.A.1 van de CO2-Prestatieladder en is uitgevoerd </w:t>
      </w:r>
      <w:proofErr w:type="gramStart"/>
      <w:r w:rsidRPr="00304C5A">
        <w:t>conform</w:t>
      </w:r>
      <w:proofErr w:type="gramEnd"/>
      <w:r w:rsidRPr="00304C5A">
        <w:t xml:space="preserve"> de ISO 14064-1: 201</w:t>
      </w:r>
      <w:r w:rsidR="00CC0F6B" w:rsidRPr="00304C5A">
        <w:t>8</w:t>
      </w:r>
      <w:r w:rsidRPr="00304C5A">
        <w:t xml:space="preserve"> (E) “</w:t>
      </w:r>
      <w:proofErr w:type="spellStart"/>
      <w:r w:rsidRPr="00304C5A">
        <w:t>Quantification</w:t>
      </w:r>
      <w:proofErr w:type="spellEnd"/>
      <w:r w:rsidRPr="00304C5A">
        <w:t xml:space="preserve"> </w:t>
      </w:r>
      <w:proofErr w:type="spellStart"/>
      <w:r w:rsidRPr="00304C5A">
        <w:t>and</w:t>
      </w:r>
      <w:proofErr w:type="spellEnd"/>
      <w:r w:rsidRPr="00304C5A">
        <w:t xml:space="preserve"> </w:t>
      </w:r>
      <w:proofErr w:type="spellStart"/>
      <w:r w:rsidRPr="00304C5A">
        <w:t>reporting</w:t>
      </w:r>
      <w:proofErr w:type="spellEnd"/>
      <w:r w:rsidRPr="00304C5A">
        <w:t xml:space="preserve"> of </w:t>
      </w:r>
      <w:proofErr w:type="spellStart"/>
      <w:r w:rsidRPr="00304C5A">
        <w:t>greenhouse</w:t>
      </w:r>
      <w:proofErr w:type="spellEnd"/>
      <w:r w:rsidRPr="00304C5A">
        <w:t xml:space="preserve"> gas </w:t>
      </w:r>
      <w:proofErr w:type="spellStart"/>
      <w:r w:rsidRPr="00304C5A">
        <w:t>emissions</w:t>
      </w:r>
      <w:proofErr w:type="spellEnd"/>
      <w:r w:rsidRPr="00304C5A">
        <w:t xml:space="preserve"> </w:t>
      </w:r>
      <w:proofErr w:type="spellStart"/>
      <w:r w:rsidRPr="00304C5A">
        <w:t>and</w:t>
      </w:r>
      <w:proofErr w:type="spellEnd"/>
      <w:r w:rsidRPr="00304C5A">
        <w:t xml:space="preserve"> </w:t>
      </w:r>
      <w:proofErr w:type="spellStart"/>
      <w:r w:rsidRPr="00304C5A">
        <w:t>removals</w:t>
      </w:r>
      <w:proofErr w:type="spellEnd"/>
      <w:r w:rsidRPr="00304C5A">
        <w:t xml:space="preserve">.” </w:t>
      </w:r>
    </w:p>
    <w:p w14:paraId="1CFF8B7E" w14:textId="77777777" w:rsidR="00241130" w:rsidRPr="00304C5A" w:rsidRDefault="00241130" w:rsidP="00BB1FA6">
      <w:pPr>
        <w:jc w:val="left"/>
      </w:pPr>
      <w:r w:rsidRPr="00304C5A">
        <w:t>In hoofdstuk 4 van dit document wordt de energiebeoordeling beschreven. De energiebeoordeling is een diepgaande analyse van de grootste energiestromen binnen de organisatie. Door middel van dit verkregen inzicht kunnen er gerichte maatregelen worden genomen om het verbruik van deze energiestromen te reduceren. Daarnaast worden er aanbevelingen opgenomen voor het komende jaar om de versnelling van de CO2-reductie te bevorderen.</w:t>
      </w:r>
    </w:p>
    <w:p w14:paraId="12971BBF" w14:textId="77777777" w:rsidR="00241130" w:rsidRPr="00304C5A" w:rsidRDefault="00241130" w:rsidP="00BB1FA6">
      <w:pPr>
        <w:jc w:val="left"/>
      </w:pPr>
      <w:r w:rsidRPr="00304C5A">
        <w:t xml:space="preserve">In hoofdstuk 5 worden vervolgens de doelstellingen beschreven. Naast de doelstellingen voor scope 1 en 2, wordt er voorafgaand een vergelijking met sectorgenoten uitgevoerd. Dit houdt in dat er is bekeken welke doelstellingen en maatregelen andere gecertificeerde overheden hebben om te kunnen bepalen of de doelstelling van de organisatie voldoende ambitieus is.  </w:t>
      </w:r>
    </w:p>
    <w:p w14:paraId="4A101FFD" w14:textId="77777777" w:rsidR="00241130" w:rsidRPr="00304C5A" w:rsidRDefault="00241130" w:rsidP="00BB1FA6">
      <w:pPr>
        <w:jc w:val="left"/>
      </w:pPr>
      <w:r w:rsidRPr="00304C5A">
        <w:t xml:space="preserve">In het laatste hoofdstuk wordt de voortgang van de organisatie in het behalen van haar doelstellingen behandeld. Dit zal in zijn geheel worden gedaan, </w:t>
      </w:r>
      <w:proofErr w:type="gramStart"/>
      <w:r w:rsidRPr="00304C5A">
        <w:t>alsmede</w:t>
      </w:r>
      <w:proofErr w:type="gramEnd"/>
      <w:r w:rsidRPr="00304C5A">
        <w:t xml:space="preserve"> per subdoelstelling.</w:t>
      </w:r>
    </w:p>
    <w:p w14:paraId="67A81030" w14:textId="77777777" w:rsidR="00241130" w:rsidRPr="00304C5A" w:rsidRDefault="00241130" w:rsidP="00BB1FA6">
      <w:pPr>
        <w:jc w:val="left"/>
      </w:pPr>
      <w:r w:rsidRPr="00304C5A">
        <w:t>Dit reductieplan is opgesteld in overleg met en me</w:t>
      </w:r>
      <w:r w:rsidR="007C24B0" w:rsidRPr="00304C5A">
        <w:t>t goedkeuring van de directie</w:t>
      </w:r>
      <w:r w:rsidRPr="00304C5A">
        <w:t>.</w:t>
      </w:r>
    </w:p>
    <w:p w14:paraId="3581F521" w14:textId="77777777" w:rsidR="00BB1FA6" w:rsidRDefault="00BB1FA6">
      <w:pPr>
        <w:spacing w:before="0" w:after="0"/>
        <w:jc w:val="left"/>
        <w:rPr>
          <w:b/>
        </w:rPr>
      </w:pPr>
      <w:bookmarkStart w:id="6" w:name="_Toc503985365"/>
      <w:bookmarkStart w:id="7" w:name="_Toc79410215"/>
      <w:r>
        <w:rPr>
          <w:b/>
        </w:rPr>
        <w:br w:type="page"/>
      </w:r>
    </w:p>
    <w:p w14:paraId="55A5B7D9" w14:textId="77777777" w:rsidR="009D6844" w:rsidRDefault="00ED0C7B" w:rsidP="00BB1FA6">
      <w:pPr>
        <w:pStyle w:val="Kop1"/>
        <w:jc w:val="left"/>
      </w:pPr>
      <w:bookmarkStart w:id="8" w:name="_Toc79410216"/>
      <w:bookmarkStart w:id="9" w:name="_Toc99363087"/>
      <w:bookmarkStart w:id="10" w:name="_Toc503985366"/>
      <w:bookmarkEnd w:id="6"/>
      <w:bookmarkEnd w:id="7"/>
      <w:r w:rsidRPr="00304C5A">
        <w:lastRenderedPageBreak/>
        <w:t>Beschrijving van de organisatie</w:t>
      </w:r>
      <w:bookmarkStart w:id="11" w:name="_Toc28857017"/>
      <w:bookmarkStart w:id="12" w:name="_Toc79410217"/>
      <w:bookmarkStart w:id="13" w:name="_Hlk47096739"/>
      <w:bookmarkEnd w:id="8"/>
      <w:bookmarkEnd w:id="9"/>
    </w:p>
    <w:p w14:paraId="518AD6E6" w14:textId="77777777" w:rsidR="00ED0C7B" w:rsidRPr="005E0337" w:rsidRDefault="00ED0C7B" w:rsidP="00BB1FA6">
      <w:pPr>
        <w:pStyle w:val="Kop2"/>
        <w:jc w:val="left"/>
      </w:pPr>
      <w:bookmarkStart w:id="14" w:name="_Toc99363088"/>
      <w:r w:rsidRPr="005E0337">
        <w:t xml:space="preserve">Statement </w:t>
      </w:r>
      <w:r w:rsidR="00C07929" w:rsidRPr="005E0337">
        <w:t>organisatie</w:t>
      </w:r>
      <w:r w:rsidRPr="005E0337">
        <w:t>grootte</w:t>
      </w:r>
      <w:bookmarkEnd w:id="11"/>
      <w:bookmarkEnd w:id="12"/>
      <w:bookmarkEnd w:id="14"/>
    </w:p>
    <w:p w14:paraId="566311F1" w14:textId="1427456C" w:rsidR="002C1295" w:rsidRPr="002C1295" w:rsidRDefault="002C1295" w:rsidP="002C1295">
      <w:pPr>
        <w:jc w:val="left"/>
      </w:pPr>
      <w:r w:rsidRPr="002C1295">
        <w:t>De totale CO2-uitstoot van de Inclusief Groep N.V</w:t>
      </w:r>
      <w:r w:rsidR="00461D90">
        <w:t>. in het jaar 202</w:t>
      </w:r>
      <w:r w:rsidR="005D5862">
        <w:t>3</w:t>
      </w:r>
      <w:r w:rsidR="00461D90">
        <w:t xml:space="preserve"> bedraagt </w:t>
      </w:r>
      <w:r w:rsidR="00BA5E88">
        <w:t>977</w:t>
      </w:r>
      <w:r w:rsidRPr="002C1295">
        <w:t xml:space="preserve"> ton CO2. Omdat de CO2-uitstoot van de kantoren en bedrijfsruimten minder dan 500 ton per jaar bedraagt valt de Inclusief Groep N.V. </w:t>
      </w:r>
      <w:r w:rsidR="005D5862">
        <w:t xml:space="preserve">ook </w:t>
      </w:r>
      <w:r w:rsidRPr="002C1295">
        <w:t>in 202</w:t>
      </w:r>
      <w:r w:rsidR="005D5862">
        <w:t>3</w:t>
      </w:r>
      <w:r w:rsidRPr="002C1295">
        <w:t xml:space="preserve"> in de categorie kleine organisatie. </w:t>
      </w:r>
    </w:p>
    <w:p w14:paraId="31B422F8" w14:textId="77777777" w:rsidR="00ED0C7B" w:rsidRPr="00304C5A" w:rsidRDefault="00ED0C7B" w:rsidP="00BB1FA6">
      <w:pPr>
        <w:jc w:val="left"/>
      </w:pPr>
    </w:p>
    <w:tbl>
      <w:tblPr>
        <w:tblStyle w:val="Tabelraste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120"/>
        <w:gridCol w:w="2957"/>
        <w:gridCol w:w="3899"/>
      </w:tblGrid>
      <w:tr w:rsidR="00ED0C7B" w:rsidRPr="00304C5A" w14:paraId="4F9A4454" w14:textId="77777777" w:rsidTr="00692D03">
        <w:trPr>
          <w:trHeight w:val="595"/>
        </w:trPr>
        <w:tc>
          <w:tcPr>
            <w:tcW w:w="1181"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66AE4475" w14:textId="77777777" w:rsidR="00ED0C7B" w:rsidRPr="00304C5A" w:rsidRDefault="00ED0C7B" w:rsidP="00BB1FA6">
            <w:pPr>
              <w:jc w:val="left"/>
            </w:pPr>
          </w:p>
        </w:tc>
        <w:tc>
          <w:tcPr>
            <w:tcW w:w="1647" w:type="pct"/>
            <w:tcBorders>
              <w:top w:val="single" w:sz="36" w:space="0" w:color="FFFFFF" w:themeColor="background1"/>
              <w:bottom w:val="single" w:sz="36" w:space="0" w:color="FFFFFF" w:themeColor="background1"/>
            </w:tcBorders>
            <w:shd w:val="clear" w:color="auto" w:fill="6ABE93"/>
          </w:tcPr>
          <w:p w14:paraId="46851777" w14:textId="77777777" w:rsidR="00ED0C7B" w:rsidRPr="00304C5A" w:rsidRDefault="00ED0C7B" w:rsidP="00BB1FA6">
            <w:pPr>
              <w:jc w:val="left"/>
            </w:pPr>
            <w:r w:rsidRPr="00304C5A">
              <w:t>Diensten12</w:t>
            </w:r>
          </w:p>
        </w:tc>
        <w:tc>
          <w:tcPr>
            <w:tcW w:w="2172"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7AE21DB3" w14:textId="77777777" w:rsidR="00ED0C7B" w:rsidRPr="00304C5A" w:rsidRDefault="00ED0C7B" w:rsidP="00BB1FA6">
            <w:pPr>
              <w:jc w:val="left"/>
            </w:pPr>
            <w:r w:rsidRPr="00304C5A">
              <w:t>Werken/ leveringen</w:t>
            </w:r>
          </w:p>
        </w:tc>
      </w:tr>
      <w:tr w:rsidR="00ED0C7B" w:rsidRPr="00304C5A" w14:paraId="22EEB8E6" w14:textId="77777777" w:rsidTr="00F37C18">
        <w:tc>
          <w:tcPr>
            <w:tcW w:w="1181" w:type="pct"/>
            <w:tcBorders>
              <w:top w:val="single" w:sz="36" w:space="0" w:color="FFFFFF" w:themeColor="background1"/>
            </w:tcBorders>
            <w:shd w:val="clear" w:color="auto" w:fill="F2F2F2" w:themeFill="background1" w:themeFillShade="F2"/>
          </w:tcPr>
          <w:p w14:paraId="6C3C1E5C" w14:textId="77777777" w:rsidR="00ED0C7B" w:rsidRPr="00304C5A" w:rsidRDefault="00ED0C7B" w:rsidP="00BB1FA6">
            <w:pPr>
              <w:jc w:val="left"/>
            </w:pPr>
            <w:r w:rsidRPr="00304C5A">
              <w:t>Klein</w:t>
            </w:r>
            <w:r w:rsidR="00C07929" w:rsidRPr="00304C5A">
              <w:t>e organisatie</w:t>
            </w:r>
          </w:p>
        </w:tc>
        <w:tc>
          <w:tcPr>
            <w:tcW w:w="1647" w:type="pct"/>
            <w:tcBorders>
              <w:top w:val="single" w:sz="36" w:space="0" w:color="FFFFFF" w:themeColor="background1"/>
            </w:tcBorders>
            <w:shd w:val="clear" w:color="auto" w:fill="F2F2F2" w:themeFill="background1" w:themeFillShade="F2"/>
          </w:tcPr>
          <w:p w14:paraId="59659313" w14:textId="77777777" w:rsidR="00ED0C7B" w:rsidRPr="00304C5A" w:rsidRDefault="00ED0C7B" w:rsidP="00BB1FA6">
            <w:pPr>
              <w:jc w:val="left"/>
            </w:pPr>
            <w:r w:rsidRPr="00304C5A">
              <w:t>Totale CO2-uitstoot bedraagt maximaal (≤) 500 ton per jaar.</w:t>
            </w:r>
          </w:p>
        </w:tc>
        <w:tc>
          <w:tcPr>
            <w:tcW w:w="2172" w:type="pct"/>
            <w:tcBorders>
              <w:top w:val="single" w:sz="36" w:space="0" w:color="FFFFFF" w:themeColor="background1"/>
            </w:tcBorders>
            <w:shd w:val="clear" w:color="auto" w:fill="F2F2F2" w:themeFill="background1" w:themeFillShade="F2"/>
          </w:tcPr>
          <w:p w14:paraId="28C83039" w14:textId="77777777" w:rsidR="00ED0C7B" w:rsidRPr="00304C5A" w:rsidRDefault="00ED0C7B" w:rsidP="00BB1FA6">
            <w:pPr>
              <w:jc w:val="left"/>
            </w:pPr>
            <w:r w:rsidRPr="00304C5A">
              <w:t>Totale CO2-uitstoot van de kantoren en bedrijfsruimten bedraagt maximaal (≤) 500 ton per jaar, en de totale CO2-uitstoot van alle bouwplaatsen en productielocaties bedraagt maximaal (≤) 2.000 ton per jaar.</w:t>
            </w:r>
          </w:p>
        </w:tc>
      </w:tr>
      <w:tr w:rsidR="00ED0C7B" w:rsidRPr="00304C5A" w14:paraId="267DB9E9" w14:textId="77777777" w:rsidTr="00F37C18">
        <w:tc>
          <w:tcPr>
            <w:tcW w:w="1181" w:type="pct"/>
            <w:shd w:val="clear" w:color="auto" w:fill="F2F2F2" w:themeFill="background1" w:themeFillShade="F2"/>
          </w:tcPr>
          <w:p w14:paraId="3B382041" w14:textId="77777777" w:rsidR="00ED0C7B" w:rsidRPr="00304C5A" w:rsidRDefault="00ED0C7B" w:rsidP="00BB1FA6">
            <w:pPr>
              <w:jc w:val="left"/>
            </w:pPr>
            <w:r w:rsidRPr="00304C5A">
              <w:t>Middelgro</w:t>
            </w:r>
            <w:r w:rsidR="00C07929" w:rsidRPr="00304C5A">
              <w:t>te organisatie</w:t>
            </w:r>
          </w:p>
        </w:tc>
        <w:tc>
          <w:tcPr>
            <w:tcW w:w="1647" w:type="pct"/>
            <w:shd w:val="clear" w:color="auto" w:fill="F2F2F2" w:themeFill="background1" w:themeFillShade="F2"/>
          </w:tcPr>
          <w:p w14:paraId="733A2923" w14:textId="77777777" w:rsidR="00ED0C7B" w:rsidRPr="00304C5A" w:rsidRDefault="00ED0C7B" w:rsidP="00BB1FA6">
            <w:pPr>
              <w:jc w:val="left"/>
            </w:pPr>
            <w:r w:rsidRPr="00304C5A">
              <w:t>Totale CO2-uitstoot bedraagt maximaal (≤) 2.500 ton per jaar.</w:t>
            </w:r>
          </w:p>
        </w:tc>
        <w:tc>
          <w:tcPr>
            <w:tcW w:w="2172" w:type="pct"/>
            <w:shd w:val="clear" w:color="auto" w:fill="F2F2F2" w:themeFill="background1" w:themeFillShade="F2"/>
          </w:tcPr>
          <w:p w14:paraId="19492784" w14:textId="77777777" w:rsidR="00ED0C7B" w:rsidRPr="00304C5A" w:rsidRDefault="00ED0C7B" w:rsidP="00BB1FA6">
            <w:pPr>
              <w:jc w:val="left"/>
            </w:pPr>
            <w:r w:rsidRPr="00304C5A">
              <w:t>Totale CO2-uitstoot van de kantoren en bedrijfsruimten bedraagt maximaal (≤) 2.500 ton per jaar, en de totale CO2-uitstoot van alle bouwplaatsen en productielocaties bedraagt maximaal (≤) 10.000 ton per jaar.</w:t>
            </w:r>
          </w:p>
        </w:tc>
      </w:tr>
      <w:tr w:rsidR="00ED0C7B" w:rsidRPr="00304C5A" w14:paraId="2AFA2C71" w14:textId="77777777" w:rsidTr="00F37C18">
        <w:tc>
          <w:tcPr>
            <w:tcW w:w="1181" w:type="pct"/>
            <w:shd w:val="clear" w:color="auto" w:fill="F2F2F2" w:themeFill="background1" w:themeFillShade="F2"/>
          </w:tcPr>
          <w:p w14:paraId="4051FA02" w14:textId="77777777" w:rsidR="00ED0C7B" w:rsidRPr="00304C5A" w:rsidRDefault="00ED0C7B" w:rsidP="00BB1FA6">
            <w:pPr>
              <w:jc w:val="left"/>
            </w:pPr>
            <w:r w:rsidRPr="00304C5A">
              <w:t>Gro</w:t>
            </w:r>
            <w:r w:rsidR="00C07929" w:rsidRPr="00304C5A">
              <w:t>te organisatie</w:t>
            </w:r>
          </w:p>
        </w:tc>
        <w:tc>
          <w:tcPr>
            <w:tcW w:w="1647" w:type="pct"/>
            <w:shd w:val="clear" w:color="auto" w:fill="F2F2F2" w:themeFill="background1" w:themeFillShade="F2"/>
          </w:tcPr>
          <w:p w14:paraId="23F0FAD1" w14:textId="77777777" w:rsidR="00ED0C7B" w:rsidRPr="00304C5A" w:rsidRDefault="00ED0C7B" w:rsidP="00BB1FA6">
            <w:pPr>
              <w:jc w:val="left"/>
            </w:pPr>
            <w:r w:rsidRPr="00304C5A">
              <w:t>Totale CO2-uitstoot bedraagt meer dan (&gt;) 2.500 ton per jaar.</w:t>
            </w:r>
          </w:p>
        </w:tc>
        <w:tc>
          <w:tcPr>
            <w:tcW w:w="2172" w:type="pct"/>
            <w:shd w:val="clear" w:color="auto" w:fill="F2F2F2" w:themeFill="background1" w:themeFillShade="F2"/>
          </w:tcPr>
          <w:p w14:paraId="6ED2E077" w14:textId="77777777" w:rsidR="00ED0C7B" w:rsidRPr="00304C5A" w:rsidRDefault="00ED0C7B" w:rsidP="00BB1FA6">
            <w:pPr>
              <w:jc w:val="left"/>
            </w:pPr>
            <w:r w:rsidRPr="00304C5A">
              <w:t>Totale CO2-uitstoot van de kantoren en bedrijfsruimten bedraagt meer dan (&gt;) 2.500 ton per jaar, en de totale CO2-uitstoot van alle bouwplaatsen en productielocaties bedraagt meer dan (&gt;) 10.000 ton per jaar.</w:t>
            </w:r>
          </w:p>
        </w:tc>
      </w:tr>
    </w:tbl>
    <w:p w14:paraId="5A87C497" w14:textId="77777777" w:rsidR="00F37C18" w:rsidRPr="000E0BBF" w:rsidRDefault="00F37C18" w:rsidP="00BB1FA6">
      <w:pPr>
        <w:jc w:val="left"/>
        <w:rPr>
          <w:sz w:val="10"/>
          <w:szCs w:val="10"/>
        </w:rPr>
      </w:pPr>
      <w:r w:rsidRPr="000E0BBF">
        <w:rPr>
          <w:sz w:val="10"/>
          <w:szCs w:val="10"/>
        </w:rPr>
        <w:t xml:space="preserve">Tabel </w:t>
      </w:r>
      <w:r w:rsidR="000E0BBF" w:rsidRPr="000E0BBF">
        <w:rPr>
          <w:sz w:val="10"/>
          <w:szCs w:val="10"/>
        </w:rPr>
        <w:t>1</w:t>
      </w:r>
      <w:r w:rsidRPr="000E0BBF">
        <w:rPr>
          <w:sz w:val="10"/>
          <w:szCs w:val="10"/>
        </w:rPr>
        <w:t>: Indeling groottecategorieën volgens Handboek CO2-Prestatieladder 3.1.</w:t>
      </w:r>
    </w:p>
    <w:p w14:paraId="258DB105" w14:textId="77777777" w:rsidR="005C38AD" w:rsidRPr="00304C5A" w:rsidRDefault="005C38AD" w:rsidP="00BB1FA6">
      <w:pPr>
        <w:pStyle w:val="Kop2"/>
        <w:jc w:val="left"/>
      </w:pPr>
      <w:bookmarkStart w:id="15" w:name="_Toc79410218"/>
      <w:bookmarkStart w:id="16" w:name="_Toc99363089"/>
      <w:r w:rsidRPr="00304C5A">
        <w:t>Projecten met gunningvoordeel</w:t>
      </w:r>
      <w:bookmarkEnd w:id="15"/>
      <w:bookmarkEnd w:id="16"/>
    </w:p>
    <w:p w14:paraId="47CCD054" w14:textId="77777777" w:rsidR="005C38AD" w:rsidRPr="00304C5A" w:rsidRDefault="005C38AD" w:rsidP="00BB1FA6">
      <w:pPr>
        <w:jc w:val="left"/>
      </w:pPr>
      <w:r w:rsidRPr="00304C5A">
        <w:t>Een project met gunningvoordeel is een project van een organisatie waarbij de CO2-Prestatieladder een rol heeft gespeeld in de aanbesteding. Hierbij is het niet relevant of het gunningvoordeel wel of niet doorslaggevend is geweest bij het verkrijgen van de opdracht, of op welke manier de CO2-Prestatieladder in de aanbesteding is gevraagd.</w:t>
      </w:r>
    </w:p>
    <w:p w14:paraId="1760F33F" w14:textId="77777777" w:rsidR="005C38AD" w:rsidRPr="00304C5A" w:rsidRDefault="005C38AD" w:rsidP="00BB1FA6">
      <w:pPr>
        <w:jc w:val="left"/>
      </w:pPr>
      <w:r w:rsidRPr="00304C5A">
        <w:t xml:space="preserve">Met deze definitie in het achterhoofd, heeft </w:t>
      </w:r>
      <w:r w:rsidR="00E81669" w:rsidRPr="00304C5A">
        <w:t>de Inclusief Groep N.V. 1 project</w:t>
      </w:r>
      <w:r w:rsidRPr="00304C5A">
        <w:t xml:space="preserve"> met gunningvoordeel lopen in </w:t>
      </w:r>
      <w:r w:rsidR="002C1295">
        <w:t>202</w:t>
      </w:r>
      <w:r w:rsidR="005D5862">
        <w:t>3</w:t>
      </w:r>
      <w:r w:rsidRPr="00304C5A">
        <w:t xml:space="preserve">. </w:t>
      </w:r>
      <w:r w:rsidR="00BB1FA6">
        <w:br/>
      </w:r>
      <w:r w:rsidR="00DB6254">
        <w:t>Dit is</w:t>
      </w:r>
      <w:r w:rsidRPr="00E713DD">
        <w:t>:</w:t>
      </w:r>
    </w:p>
    <w:bookmarkEnd w:id="13"/>
    <w:p w14:paraId="7D606B5C" w14:textId="77777777" w:rsidR="00E81669" w:rsidRPr="00304C5A" w:rsidRDefault="00E81669" w:rsidP="00AA6CD2">
      <w:pPr>
        <w:pStyle w:val="Lijstalinea"/>
      </w:pPr>
      <w:proofErr w:type="gramStart"/>
      <w:r w:rsidRPr="00304C5A">
        <w:t>groenonderhoud</w:t>
      </w:r>
      <w:proofErr w:type="gramEnd"/>
      <w:r w:rsidRPr="00304C5A">
        <w:t xml:space="preserve"> wijk Frankrijk en industrieterrein Lorentz</w:t>
      </w:r>
    </w:p>
    <w:p w14:paraId="7703A074" w14:textId="77777777" w:rsidR="00E81669" w:rsidRPr="00304C5A" w:rsidRDefault="00E81669" w:rsidP="00DB6254">
      <w:pPr>
        <w:pStyle w:val="Lijstalinea"/>
        <w:numPr>
          <w:ilvl w:val="0"/>
          <w:numId w:val="0"/>
        </w:numPr>
        <w:ind w:left="720"/>
      </w:pPr>
      <w:proofErr w:type="gramStart"/>
      <w:r w:rsidRPr="00304C5A">
        <w:t>gemeente</w:t>
      </w:r>
      <w:proofErr w:type="gramEnd"/>
      <w:r w:rsidRPr="00304C5A">
        <w:t xml:space="preserve"> Harderwijk</w:t>
      </w:r>
    </w:p>
    <w:p w14:paraId="612F820B" w14:textId="77777777" w:rsidR="00E81669" w:rsidRPr="00304C5A" w:rsidRDefault="00E81669" w:rsidP="00DB6254">
      <w:pPr>
        <w:pStyle w:val="Lijstalinea"/>
        <w:numPr>
          <w:ilvl w:val="0"/>
          <w:numId w:val="0"/>
        </w:numPr>
        <w:ind w:left="720"/>
      </w:pPr>
      <w:proofErr w:type="gramStart"/>
      <w:r w:rsidRPr="00304C5A">
        <w:t>vijf</w:t>
      </w:r>
      <w:proofErr w:type="gramEnd"/>
      <w:r w:rsidRPr="00304C5A">
        <w:t xml:space="preserve"> jaar, met tweemaal een jaar verlenging (1-4-2018 gestart)</w:t>
      </w:r>
    </w:p>
    <w:p w14:paraId="769CBC3B" w14:textId="77777777" w:rsidR="005C38AD" w:rsidRPr="00304C5A" w:rsidRDefault="005C38AD" w:rsidP="00BB1FA6">
      <w:pPr>
        <w:jc w:val="left"/>
      </w:pPr>
    </w:p>
    <w:p w14:paraId="75EE1446" w14:textId="77777777" w:rsidR="00ED0C7B" w:rsidRPr="00304C5A" w:rsidRDefault="00ED0C7B" w:rsidP="00BB1FA6">
      <w:pPr>
        <w:jc w:val="left"/>
      </w:pPr>
      <w:r w:rsidRPr="00304C5A">
        <w:br w:type="page"/>
      </w:r>
    </w:p>
    <w:p w14:paraId="498CB08C" w14:textId="77777777" w:rsidR="00566B17" w:rsidRPr="00304C5A" w:rsidRDefault="00566B17" w:rsidP="00BB1FA6">
      <w:pPr>
        <w:pStyle w:val="Kop1"/>
        <w:jc w:val="left"/>
      </w:pPr>
      <w:bookmarkStart w:id="17" w:name="_Toc79410219"/>
      <w:bookmarkStart w:id="18" w:name="_Toc99363090"/>
      <w:r w:rsidRPr="00304C5A">
        <w:lastRenderedPageBreak/>
        <w:t>Emissie-inventaris rapport</w:t>
      </w:r>
      <w:bookmarkEnd w:id="17"/>
      <w:bookmarkEnd w:id="18"/>
    </w:p>
    <w:p w14:paraId="355DD316" w14:textId="77777777" w:rsidR="00566B17" w:rsidRPr="00304C5A" w:rsidRDefault="00566B17" w:rsidP="00BB1FA6">
      <w:pPr>
        <w:pStyle w:val="Kop2"/>
        <w:jc w:val="left"/>
      </w:pPr>
      <w:bookmarkStart w:id="19" w:name="_Toc18488478"/>
      <w:bookmarkStart w:id="20" w:name="_Toc79410220"/>
      <w:bookmarkStart w:id="21" w:name="_Toc99363091"/>
      <w:bookmarkStart w:id="22" w:name="_Hlk47096995"/>
      <w:r w:rsidRPr="00304C5A">
        <w:t>Verantwoordelijke</w:t>
      </w:r>
      <w:bookmarkEnd w:id="19"/>
      <w:bookmarkEnd w:id="20"/>
      <w:bookmarkEnd w:id="21"/>
    </w:p>
    <w:p w14:paraId="6B77BFDE" w14:textId="77777777" w:rsidR="00F37C18" w:rsidRPr="00304C5A" w:rsidRDefault="00566B17" w:rsidP="00BB1FA6">
      <w:pPr>
        <w:jc w:val="left"/>
      </w:pPr>
      <w:r w:rsidRPr="00304C5A">
        <w:t xml:space="preserve">Voor het beheren van de CO2-Prestatieladder is </w:t>
      </w:r>
      <w:r w:rsidR="00D62719" w:rsidRPr="00304C5A">
        <w:t xml:space="preserve">K.H. Vos </w:t>
      </w:r>
      <w:r w:rsidR="005F70BB" w:rsidRPr="00304C5A">
        <w:t xml:space="preserve">de </w:t>
      </w:r>
      <w:r w:rsidRPr="00304C5A">
        <w:t xml:space="preserve">interne verantwoordelijke. </w:t>
      </w:r>
      <w:r w:rsidR="00D62719" w:rsidRPr="00304C5A">
        <w:t>Hij</w:t>
      </w:r>
      <w:r w:rsidRPr="00304C5A">
        <w:t xml:space="preserve"> draagt verantwoordelijkheid voor het uitzetten van taken, toewijzen van verantwoordelijkheden en het rapporteren aan het </w:t>
      </w:r>
      <w:r w:rsidR="00F37C18" w:rsidRPr="00304C5A">
        <w:t>management</w:t>
      </w:r>
      <w:r w:rsidRPr="00304C5A">
        <w:t xml:space="preserve">. Voor het opstellen van alle bijbehorende documentatie voor het </w:t>
      </w:r>
      <w:r w:rsidR="005F70BB" w:rsidRPr="00304C5A">
        <w:t>behouden</w:t>
      </w:r>
      <w:r w:rsidRPr="00304C5A">
        <w:t xml:space="preserve"> van niveau </w:t>
      </w:r>
      <w:r w:rsidR="00904698" w:rsidRPr="00304C5A">
        <w:t>5</w:t>
      </w:r>
      <w:r w:rsidRPr="00304C5A">
        <w:t xml:space="preserve"> op de CO2-Prestatieladder wordt</w:t>
      </w:r>
      <w:r w:rsidR="005F70BB" w:rsidRPr="00304C5A">
        <w:t xml:space="preserve"> de organisatie </w:t>
      </w:r>
      <w:r w:rsidRPr="00304C5A">
        <w:t>ondersteund door het adviesbureau De Duurzame Adviseurs.</w:t>
      </w:r>
      <w:bookmarkEnd w:id="22"/>
    </w:p>
    <w:p w14:paraId="6C088F6C" w14:textId="77777777" w:rsidR="00566B17" w:rsidRPr="00304C5A" w:rsidRDefault="00000A66" w:rsidP="00BB1FA6">
      <w:pPr>
        <w:pStyle w:val="Kop2"/>
        <w:jc w:val="left"/>
      </w:pPr>
      <w:bookmarkStart w:id="23" w:name="_Toc18488479"/>
      <w:bookmarkStart w:id="24" w:name="_Toc79410221"/>
      <w:bookmarkStart w:id="25" w:name="_Toc99363092"/>
      <w:r w:rsidRPr="00304C5A">
        <w:t>Referentie</w:t>
      </w:r>
      <w:r w:rsidR="00566B17" w:rsidRPr="00304C5A">
        <w:t>jaar en rapportage</w:t>
      </w:r>
      <w:bookmarkEnd w:id="23"/>
      <w:bookmarkEnd w:id="24"/>
      <w:bookmarkEnd w:id="25"/>
    </w:p>
    <w:p w14:paraId="1F73121B" w14:textId="77777777" w:rsidR="00F37C18" w:rsidRPr="00304C5A" w:rsidRDefault="00566B17" w:rsidP="00BB1FA6">
      <w:pPr>
        <w:jc w:val="left"/>
      </w:pPr>
      <w:r w:rsidRPr="00304C5A">
        <w:t xml:space="preserve">Dit rapport betreft </w:t>
      </w:r>
      <w:r w:rsidR="00461D90">
        <w:t>202</w:t>
      </w:r>
      <w:r w:rsidR="005D5862">
        <w:t>3</w:t>
      </w:r>
      <w:r w:rsidRPr="00304C5A">
        <w:t xml:space="preserve">. Het jaar </w:t>
      </w:r>
      <w:r w:rsidR="00D62719" w:rsidRPr="00304C5A">
        <w:t xml:space="preserve">2018 </w:t>
      </w:r>
      <w:r w:rsidRPr="00304C5A">
        <w:t>dient daarbij als referentiejaar voor de CO2-reductiedoelstellingen en het monitoren van de CO2</w:t>
      </w:r>
      <w:r w:rsidR="00D62719" w:rsidRPr="00304C5A">
        <w:t xml:space="preserve">-uitstoot. </w:t>
      </w:r>
    </w:p>
    <w:p w14:paraId="1C8A50A1" w14:textId="77777777" w:rsidR="00566B17" w:rsidRPr="00304C5A" w:rsidRDefault="00566B17" w:rsidP="00BB1FA6">
      <w:pPr>
        <w:pStyle w:val="Kop2"/>
        <w:jc w:val="left"/>
      </w:pPr>
      <w:bookmarkStart w:id="26" w:name="_Toc18488480"/>
      <w:bookmarkStart w:id="27" w:name="_Toc79410222"/>
      <w:bookmarkStart w:id="28" w:name="_Toc99363093"/>
      <w:bookmarkStart w:id="29" w:name="_Hlk47097029"/>
      <w:r w:rsidRPr="00304C5A">
        <w:t>Afbakening</w:t>
      </w:r>
      <w:bookmarkEnd w:id="26"/>
      <w:bookmarkEnd w:id="27"/>
      <w:bookmarkEnd w:id="28"/>
    </w:p>
    <w:p w14:paraId="0143FA86" w14:textId="77777777" w:rsidR="00F37C18" w:rsidRPr="009A50CE" w:rsidRDefault="009A50CE" w:rsidP="00BB1FA6">
      <w:pPr>
        <w:jc w:val="left"/>
      </w:pPr>
      <w:bookmarkStart w:id="30" w:name="_Toc18488481"/>
      <w:bookmarkStart w:id="31" w:name="_Hlk47097052"/>
      <w:bookmarkEnd w:id="29"/>
      <w:r>
        <w:t xml:space="preserve">De organisatie bestaat uit de Inclusief Groep </w:t>
      </w:r>
      <w:r w:rsidR="00461D90">
        <w:t>NV als holding, met daar onder 1</w:t>
      </w:r>
      <w:r>
        <w:t xml:space="preserve"> werkb</w:t>
      </w:r>
      <w:r w:rsidR="00461D90">
        <w:t>edrijf; Inclusief Groep BV.</w:t>
      </w:r>
    </w:p>
    <w:p w14:paraId="27EE857A" w14:textId="77777777" w:rsidR="00566B17" w:rsidRPr="00304C5A" w:rsidRDefault="00566B17" w:rsidP="00BB1FA6">
      <w:pPr>
        <w:pStyle w:val="Kop2"/>
        <w:jc w:val="left"/>
      </w:pPr>
      <w:bookmarkStart w:id="32" w:name="_Toc30067951"/>
      <w:bookmarkStart w:id="33" w:name="_Toc35606375"/>
      <w:bookmarkStart w:id="34" w:name="_Toc35606469"/>
      <w:bookmarkStart w:id="35" w:name="_Toc44583674"/>
      <w:bookmarkStart w:id="36" w:name="_Toc45548259"/>
      <w:bookmarkStart w:id="37" w:name="_Toc45548373"/>
      <w:bookmarkStart w:id="38" w:name="_Toc47012649"/>
      <w:bookmarkStart w:id="39" w:name="_Toc47012710"/>
      <w:bookmarkStart w:id="40" w:name="_Toc47013267"/>
      <w:bookmarkStart w:id="41" w:name="_Toc47013550"/>
      <w:bookmarkStart w:id="42" w:name="_Toc47096399"/>
      <w:bookmarkStart w:id="43" w:name="_Toc47096684"/>
      <w:bookmarkStart w:id="44" w:name="_Toc47100143"/>
      <w:bookmarkStart w:id="45" w:name="_Toc47100213"/>
      <w:bookmarkStart w:id="46" w:name="_Toc79155440"/>
      <w:bookmarkStart w:id="47" w:name="_Toc79410223"/>
      <w:bookmarkStart w:id="48" w:name="_Toc30067952"/>
      <w:bookmarkStart w:id="49" w:name="_Toc35606376"/>
      <w:bookmarkStart w:id="50" w:name="_Toc35606470"/>
      <w:bookmarkStart w:id="51" w:name="_Toc44583675"/>
      <w:bookmarkStart w:id="52" w:name="_Toc45548260"/>
      <w:bookmarkStart w:id="53" w:name="_Toc45548374"/>
      <w:bookmarkStart w:id="54" w:name="_Toc47012650"/>
      <w:bookmarkStart w:id="55" w:name="_Toc47012711"/>
      <w:bookmarkStart w:id="56" w:name="_Toc47013268"/>
      <w:bookmarkStart w:id="57" w:name="_Toc47013551"/>
      <w:bookmarkStart w:id="58" w:name="_Toc47096400"/>
      <w:bookmarkStart w:id="59" w:name="_Toc47096685"/>
      <w:bookmarkStart w:id="60" w:name="_Toc47100144"/>
      <w:bookmarkStart w:id="61" w:name="_Toc47100214"/>
      <w:bookmarkStart w:id="62" w:name="_Toc79155441"/>
      <w:bookmarkStart w:id="63" w:name="_Toc79410224"/>
      <w:bookmarkStart w:id="64" w:name="_Toc79410225"/>
      <w:bookmarkStart w:id="65" w:name="_Toc99363094"/>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r w:rsidRPr="00304C5A">
        <w:t>Directe- en indirecte GHG-emissies</w:t>
      </w:r>
      <w:bookmarkEnd w:id="30"/>
      <w:bookmarkEnd w:id="64"/>
      <w:bookmarkEnd w:id="65"/>
    </w:p>
    <w:p w14:paraId="048365E7" w14:textId="77777777" w:rsidR="00F37C18" w:rsidRPr="00304C5A" w:rsidRDefault="00566B17" w:rsidP="00BB1FA6">
      <w:pPr>
        <w:jc w:val="left"/>
      </w:pPr>
      <w:r w:rsidRPr="00304C5A">
        <w:t xml:space="preserve">In dit hoofdstuk worden de berekende Green House Gas emissies (afgekort GHG-emissies) toegelicht. Het Green House Gas Protocol maakt onderscheid in verschillende scopes op basis van de herkomst van het broeikasgas. Hieruit ontstaat een zogenaamde ‘inventaris aan broeikasgassen’ van de organisatie die kan worden gekwantificeerd en gemanaged. Oftewel de CO2-uitstoot die vrijkomt bij de eigen activiteiten. In de volgende paragraaf wordt de CO2-footprint van </w:t>
      </w:r>
      <w:r w:rsidR="00A44FE6">
        <w:t>202</w:t>
      </w:r>
      <w:r w:rsidR="005D5862">
        <w:t>3</w:t>
      </w:r>
      <w:r w:rsidR="00A44FE6">
        <w:t xml:space="preserve"> </w:t>
      </w:r>
      <w:r w:rsidRPr="00304C5A">
        <w:t>weergegeven.</w:t>
      </w:r>
    </w:p>
    <w:p w14:paraId="3FE8FFF5" w14:textId="77777777" w:rsidR="00566B17" w:rsidRPr="00304C5A" w:rsidRDefault="00566B17" w:rsidP="00BB1FA6">
      <w:pPr>
        <w:pStyle w:val="Kop2"/>
        <w:jc w:val="left"/>
      </w:pPr>
      <w:bookmarkStart w:id="66" w:name="_Toc27742416"/>
      <w:bookmarkStart w:id="67" w:name="_Toc27742459"/>
      <w:bookmarkStart w:id="68" w:name="_Toc27742502"/>
      <w:bookmarkStart w:id="69" w:name="_Toc27742757"/>
      <w:bookmarkStart w:id="70" w:name="_Toc28859070"/>
      <w:bookmarkStart w:id="71" w:name="_Toc30067954"/>
      <w:bookmarkStart w:id="72" w:name="_Toc35606378"/>
      <w:bookmarkStart w:id="73" w:name="_Toc35606472"/>
      <w:bookmarkStart w:id="74" w:name="_Toc44583677"/>
      <w:bookmarkStart w:id="75" w:name="_Toc45548262"/>
      <w:bookmarkStart w:id="76" w:name="_Toc45548376"/>
      <w:bookmarkStart w:id="77" w:name="_Toc47012652"/>
      <w:bookmarkStart w:id="78" w:name="_Toc47012713"/>
      <w:bookmarkStart w:id="79" w:name="_Toc47013270"/>
      <w:bookmarkStart w:id="80" w:name="_Toc47013553"/>
      <w:bookmarkStart w:id="81" w:name="_Toc47096402"/>
      <w:bookmarkStart w:id="82" w:name="_Toc47096687"/>
      <w:bookmarkStart w:id="83" w:name="_Toc47100146"/>
      <w:bookmarkStart w:id="84" w:name="_Toc47100216"/>
      <w:bookmarkStart w:id="85" w:name="_Toc79155443"/>
      <w:bookmarkStart w:id="86" w:name="_Toc79410226"/>
      <w:bookmarkStart w:id="87" w:name="_Toc18488482"/>
      <w:bookmarkStart w:id="88" w:name="_Toc79410227"/>
      <w:bookmarkStart w:id="89" w:name="_Toc9936309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304C5A">
        <w:t>Berekende GHG-emissies</w:t>
      </w:r>
      <w:bookmarkEnd w:id="87"/>
      <w:bookmarkEnd w:id="88"/>
      <w:bookmarkEnd w:id="89"/>
    </w:p>
    <w:p w14:paraId="68B04290" w14:textId="15BBBCE9" w:rsidR="002C1295" w:rsidRPr="002C1295" w:rsidRDefault="00566B17" w:rsidP="002C1295">
      <w:pPr>
        <w:jc w:val="left"/>
      </w:pPr>
      <w:r w:rsidRPr="00304C5A">
        <w:t xml:space="preserve">De </w:t>
      </w:r>
      <w:r w:rsidR="002C1295" w:rsidRPr="002C1295">
        <w:t>directe- en indirecte GHG-emissies van de Inclusief</w:t>
      </w:r>
      <w:r w:rsidR="00461D90">
        <w:t xml:space="preserve"> Groep N.V. bedroegen in 202</w:t>
      </w:r>
      <w:r w:rsidR="005D5862">
        <w:t>3</w:t>
      </w:r>
      <w:r w:rsidR="00461D90">
        <w:t xml:space="preserve"> </w:t>
      </w:r>
      <w:r w:rsidR="00BA5E88">
        <w:t>977</w:t>
      </w:r>
      <w:r w:rsidR="002C1295" w:rsidRPr="002C1295">
        <w:t xml:space="preserve"> ton CO2. Hiervan werd 5</w:t>
      </w:r>
      <w:r w:rsidR="00D46396">
        <w:t>2</w:t>
      </w:r>
      <w:r w:rsidR="00840E75">
        <w:t>5</w:t>
      </w:r>
      <w:r w:rsidR="00D46396">
        <w:t>,</w:t>
      </w:r>
      <w:r w:rsidR="00840E75">
        <w:t>2</w:t>
      </w:r>
      <w:r w:rsidR="002C1295" w:rsidRPr="002C1295">
        <w:t xml:space="preserve"> ton CO2 veroorzaakt door dir</w:t>
      </w:r>
      <w:r w:rsidR="00461D90">
        <w:t xml:space="preserve">ecte GHG-emissies (scope 1), </w:t>
      </w:r>
      <w:r w:rsidR="002223FC">
        <w:t>4</w:t>
      </w:r>
      <w:r w:rsidR="00840E75">
        <w:t>01</w:t>
      </w:r>
      <w:r w:rsidR="002C1295" w:rsidRPr="002C1295">
        <w:t xml:space="preserve"> ton CO2 door indirecte GHG-emissies (scope 2) en </w:t>
      </w:r>
      <w:r w:rsidR="00D46396">
        <w:t>51</w:t>
      </w:r>
      <w:r w:rsidR="002C1295" w:rsidRPr="002C1295">
        <w:t xml:space="preserve"> ton CO2 emissiestroom business travel.</w:t>
      </w:r>
    </w:p>
    <w:p w14:paraId="4CF68DB1" w14:textId="646AFD40" w:rsidR="001F29BB" w:rsidRDefault="00BA5E88" w:rsidP="00BB1FA6">
      <w:pPr>
        <w:jc w:val="left"/>
      </w:pPr>
      <w:r w:rsidRPr="00BA5E88">
        <w:rPr>
          <w:noProof/>
        </w:rPr>
        <w:drawing>
          <wp:inline distT="0" distB="0" distL="0" distR="0" wp14:anchorId="48D35E37" wp14:editId="4058714A">
            <wp:extent cx="5756910" cy="3148965"/>
            <wp:effectExtent l="0" t="0" r="0" b="0"/>
            <wp:docPr id="115895178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6910" cy="3148965"/>
                    </a:xfrm>
                    <a:prstGeom prst="rect">
                      <a:avLst/>
                    </a:prstGeom>
                    <a:noFill/>
                    <a:ln>
                      <a:noFill/>
                    </a:ln>
                  </pic:spPr>
                </pic:pic>
              </a:graphicData>
            </a:graphic>
          </wp:inline>
        </w:drawing>
      </w:r>
    </w:p>
    <w:p w14:paraId="29A6910D" w14:textId="77777777" w:rsidR="00566B17" w:rsidRPr="001F29BB" w:rsidRDefault="001F29BB" w:rsidP="00057240">
      <w:pPr>
        <w:ind w:left="6372"/>
        <w:jc w:val="left"/>
        <w:rPr>
          <w:sz w:val="10"/>
          <w:szCs w:val="10"/>
        </w:rPr>
      </w:pPr>
      <w:r w:rsidRPr="001F29BB">
        <w:rPr>
          <w:sz w:val="10"/>
          <w:szCs w:val="10"/>
        </w:rPr>
        <w:t>Tabel 2</w:t>
      </w:r>
      <w:r w:rsidR="00F37C18" w:rsidRPr="001F29BB">
        <w:rPr>
          <w:sz w:val="10"/>
          <w:szCs w:val="10"/>
        </w:rPr>
        <w:t>:</w:t>
      </w:r>
      <w:r w:rsidR="00566B17" w:rsidRPr="001F29BB">
        <w:rPr>
          <w:sz w:val="10"/>
          <w:szCs w:val="10"/>
        </w:rPr>
        <w:t xml:space="preserve"> CO2-uitstoot </w:t>
      </w:r>
      <w:r w:rsidR="002C1295">
        <w:rPr>
          <w:sz w:val="10"/>
          <w:szCs w:val="10"/>
        </w:rPr>
        <w:t>202</w:t>
      </w:r>
      <w:r w:rsidR="005D5862">
        <w:rPr>
          <w:sz w:val="10"/>
          <w:szCs w:val="10"/>
        </w:rPr>
        <w:t>3</w:t>
      </w:r>
      <w:r w:rsidR="00830F70">
        <w:rPr>
          <w:sz w:val="10"/>
          <w:szCs w:val="10"/>
        </w:rPr>
        <w:t xml:space="preserve"> </w:t>
      </w:r>
      <w:r w:rsidR="00566B17" w:rsidRPr="001F29BB">
        <w:rPr>
          <w:sz w:val="10"/>
          <w:szCs w:val="10"/>
        </w:rPr>
        <w:t>(in tonnen CO</w:t>
      </w:r>
      <w:r w:rsidR="00566B17" w:rsidRPr="001F29BB">
        <w:rPr>
          <w:sz w:val="10"/>
          <w:szCs w:val="10"/>
        </w:rPr>
        <w:softHyphen/>
        <w:t>2)</w:t>
      </w:r>
    </w:p>
    <w:p w14:paraId="761759B7" w14:textId="77777777" w:rsidR="00566B17" w:rsidRPr="00304C5A" w:rsidRDefault="00566B17" w:rsidP="00BB1FA6">
      <w:pPr>
        <w:pStyle w:val="Kop2"/>
        <w:jc w:val="left"/>
      </w:pPr>
      <w:bookmarkStart w:id="90" w:name="_Toc30067956"/>
      <w:bookmarkStart w:id="91" w:name="_Toc35606380"/>
      <w:bookmarkStart w:id="92" w:name="_Toc35606474"/>
      <w:bookmarkStart w:id="93" w:name="_Toc44583679"/>
      <w:bookmarkStart w:id="94" w:name="_Toc45548264"/>
      <w:bookmarkStart w:id="95" w:name="_Toc45548378"/>
      <w:bookmarkStart w:id="96" w:name="_Toc47012654"/>
      <w:bookmarkStart w:id="97" w:name="_Toc47012715"/>
      <w:bookmarkStart w:id="98" w:name="_Toc47013272"/>
      <w:bookmarkStart w:id="99" w:name="_Toc47013555"/>
      <w:bookmarkStart w:id="100" w:name="_Toc47096404"/>
      <w:bookmarkStart w:id="101" w:name="_Toc47096689"/>
      <w:bookmarkStart w:id="102" w:name="_Toc47100148"/>
      <w:bookmarkStart w:id="103" w:name="_Toc47100218"/>
      <w:bookmarkStart w:id="104" w:name="_Toc79155445"/>
      <w:bookmarkStart w:id="105" w:name="_Toc79410228"/>
      <w:bookmarkStart w:id="106" w:name="_Toc30067957"/>
      <w:bookmarkStart w:id="107" w:name="_Toc35606381"/>
      <w:bookmarkStart w:id="108" w:name="_Toc35606475"/>
      <w:bookmarkStart w:id="109" w:name="_Toc44583680"/>
      <w:bookmarkStart w:id="110" w:name="_Toc45548265"/>
      <w:bookmarkStart w:id="111" w:name="_Toc45548379"/>
      <w:bookmarkStart w:id="112" w:name="_Toc47012655"/>
      <w:bookmarkStart w:id="113" w:name="_Toc47012716"/>
      <w:bookmarkStart w:id="114" w:name="_Toc47013273"/>
      <w:bookmarkStart w:id="115" w:name="_Toc47013556"/>
      <w:bookmarkStart w:id="116" w:name="_Toc47096405"/>
      <w:bookmarkStart w:id="117" w:name="_Toc47096690"/>
      <w:bookmarkStart w:id="118" w:name="_Toc47100149"/>
      <w:bookmarkStart w:id="119" w:name="_Toc47100219"/>
      <w:bookmarkStart w:id="120" w:name="_Toc79155446"/>
      <w:bookmarkStart w:id="121" w:name="_Toc79410229"/>
      <w:bookmarkStart w:id="122" w:name="_Toc30067958"/>
      <w:bookmarkStart w:id="123" w:name="_Toc35606382"/>
      <w:bookmarkStart w:id="124" w:name="_Toc35606476"/>
      <w:bookmarkStart w:id="125" w:name="_Toc44583681"/>
      <w:bookmarkStart w:id="126" w:name="_Toc45548266"/>
      <w:bookmarkStart w:id="127" w:name="_Toc45548380"/>
      <w:bookmarkStart w:id="128" w:name="_Toc47012656"/>
      <w:bookmarkStart w:id="129" w:name="_Toc47012717"/>
      <w:bookmarkStart w:id="130" w:name="_Toc47013274"/>
      <w:bookmarkStart w:id="131" w:name="_Toc47013557"/>
      <w:bookmarkStart w:id="132" w:name="_Toc47096406"/>
      <w:bookmarkStart w:id="133" w:name="_Toc47096691"/>
      <w:bookmarkStart w:id="134" w:name="_Toc47100150"/>
      <w:bookmarkStart w:id="135" w:name="_Toc47100220"/>
      <w:bookmarkStart w:id="136" w:name="_Toc79155447"/>
      <w:bookmarkStart w:id="137" w:name="_Toc79410230"/>
      <w:bookmarkStart w:id="138" w:name="_Toc30067959"/>
      <w:bookmarkStart w:id="139" w:name="_Toc35606383"/>
      <w:bookmarkStart w:id="140" w:name="_Toc35606477"/>
      <w:bookmarkStart w:id="141" w:name="_Toc44583682"/>
      <w:bookmarkStart w:id="142" w:name="_Toc45548267"/>
      <w:bookmarkStart w:id="143" w:name="_Toc45548381"/>
      <w:bookmarkStart w:id="144" w:name="_Toc47012657"/>
      <w:bookmarkStart w:id="145" w:name="_Toc47012718"/>
      <w:bookmarkStart w:id="146" w:name="_Toc47013275"/>
      <w:bookmarkStart w:id="147" w:name="_Toc47013558"/>
      <w:bookmarkStart w:id="148" w:name="_Toc47096407"/>
      <w:bookmarkStart w:id="149" w:name="_Toc47096692"/>
      <w:bookmarkStart w:id="150" w:name="_Toc47100151"/>
      <w:bookmarkStart w:id="151" w:name="_Toc47100221"/>
      <w:bookmarkStart w:id="152" w:name="_Toc79155448"/>
      <w:bookmarkStart w:id="153" w:name="_Toc79410231"/>
      <w:bookmarkStart w:id="154" w:name="_Toc30067960"/>
      <w:bookmarkStart w:id="155" w:name="_Toc35606384"/>
      <w:bookmarkStart w:id="156" w:name="_Toc35606478"/>
      <w:bookmarkStart w:id="157" w:name="_Toc44583683"/>
      <w:bookmarkStart w:id="158" w:name="_Toc45548268"/>
      <w:bookmarkStart w:id="159" w:name="_Toc45548382"/>
      <w:bookmarkStart w:id="160" w:name="_Toc47012658"/>
      <w:bookmarkStart w:id="161" w:name="_Toc47012719"/>
      <w:bookmarkStart w:id="162" w:name="_Toc47013276"/>
      <w:bookmarkStart w:id="163" w:name="_Toc47013559"/>
      <w:bookmarkStart w:id="164" w:name="_Toc47096408"/>
      <w:bookmarkStart w:id="165" w:name="_Toc47096693"/>
      <w:bookmarkStart w:id="166" w:name="_Toc47100152"/>
      <w:bookmarkStart w:id="167" w:name="_Toc47100222"/>
      <w:bookmarkStart w:id="168" w:name="_Toc79155449"/>
      <w:bookmarkStart w:id="169" w:name="_Toc79410232"/>
      <w:bookmarkStart w:id="170" w:name="_Toc30067961"/>
      <w:bookmarkStart w:id="171" w:name="_Toc35606385"/>
      <w:bookmarkStart w:id="172" w:name="_Toc35606479"/>
      <w:bookmarkStart w:id="173" w:name="_Toc44583684"/>
      <w:bookmarkStart w:id="174" w:name="_Toc45548269"/>
      <w:bookmarkStart w:id="175" w:name="_Toc45548383"/>
      <w:bookmarkStart w:id="176" w:name="_Toc47012659"/>
      <w:bookmarkStart w:id="177" w:name="_Toc47012720"/>
      <w:bookmarkStart w:id="178" w:name="_Toc47013277"/>
      <w:bookmarkStart w:id="179" w:name="_Toc47013560"/>
      <w:bookmarkStart w:id="180" w:name="_Toc47096409"/>
      <w:bookmarkStart w:id="181" w:name="_Toc47096694"/>
      <w:bookmarkStart w:id="182" w:name="_Toc47100153"/>
      <w:bookmarkStart w:id="183" w:name="_Toc47100223"/>
      <w:bookmarkStart w:id="184" w:name="_Toc79155450"/>
      <w:bookmarkStart w:id="185" w:name="_Toc79410233"/>
      <w:bookmarkStart w:id="186" w:name="_Toc30067962"/>
      <w:bookmarkStart w:id="187" w:name="_Toc35606386"/>
      <w:bookmarkStart w:id="188" w:name="_Toc35606480"/>
      <w:bookmarkStart w:id="189" w:name="_Toc44583685"/>
      <w:bookmarkStart w:id="190" w:name="_Toc45548270"/>
      <w:bookmarkStart w:id="191" w:name="_Toc45548384"/>
      <w:bookmarkStart w:id="192" w:name="_Toc47012660"/>
      <w:bookmarkStart w:id="193" w:name="_Toc47012721"/>
      <w:bookmarkStart w:id="194" w:name="_Toc47013278"/>
      <w:bookmarkStart w:id="195" w:name="_Toc47013561"/>
      <w:bookmarkStart w:id="196" w:name="_Toc47096410"/>
      <w:bookmarkStart w:id="197" w:name="_Toc47096695"/>
      <w:bookmarkStart w:id="198" w:name="_Toc47100154"/>
      <w:bookmarkStart w:id="199" w:name="_Toc47100224"/>
      <w:bookmarkStart w:id="200" w:name="_Toc79155451"/>
      <w:bookmarkStart w:id="201" w:name="_Toc79410234"/>
      <w:bookmarkStart w:id="202" w:name="_Toc30067963"/>
      <w:bookmarkStart w:id="203" w:name="_Toc35606387"/>
      <w:bookmarkStart w:id="204" w:name="_Toc35606481"/>
      <w:bookmarkStart w:id="205" w:name="_Toc44583686"/>
      <w:bookmarkStart w:id="206" w:name="_Toc45548271"/>
      <w:bookmarkStart w:id="207" w:name="_Toc45548385"/>
      <w:bookmarkStart w:id="208" w:name="_Toc47012661"/>
      <w:bookmarkStart w:id="209" w:name="_Toc47012722"/>
      <w:bookmarkStart w:id="210" w:name="_Toc47013279"/>
      <w:bookmarkStart w:id="211" w:name="_Toc47013562"/>
      <w:bookmarkStart w:id="212" w:name="_Toc47096411"/>
      <w:bookmarkStart w:id="213" w:name="_Toc47096696"/>
      <w:bookmarkStart w:id="214" w:name="_Toc47100155"/>
      <w:bookmarkStart w:id="215" w:name="_Toc47100225"/>
      <w:bookmarkStart w:id="216" w:name="_Toc79155452"/>
      <w:bookmarkStart w:id="217" w:name="_Toc79410235"/>
      <w:bookmarkStart w:id="218" w:name="_Toc18488483"/>
      <w:bookmarkStart w:id="219" w:name="_Toc79410236"/>
      <w:bookmarkStart w:id="220" w:name="_Toc99363096"/>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r w:rsidRPr="00304C5A">
        <w:t>Verbranding biomassa</w:t>
      </w:r>
      <w:bookmarkEnd w:id="218"/>
      <w:bookmarkEnd w:id="219"/>
      <w:bookmarkEnd w:id="220"/>
    </w:p>
    <w:p w14:paraId="78D9B1F2" w14:textId="77777777" w:rsidR="00566B17" w:rsidRPr="00304C5A" w:rsidRDefault="00566B17" w:rsidP="00BB1FA6">
      <w:pPr>
        <w:jc w:val="left"/>
      </w:pPr>
      <w:r w:rsidRPr="00304C5A">
        <w:t xml:space="preserve">In het jaar van deze rapportage vond geen verbranding van biomassa plaats bij </w:t>
      </w:r>
      <w:r w:rsidR="00D62719" w:rsidRPr="00304C5A">
        <w:t>de Inclusief Groep N.V</w:t>
      </w:r>
      <w:r w:rsidR="00126439" w:rsidRPr="00304C5A">
        <w:t>.</w:t>
      </w:r>
    </w:p>
    <w:p w14:paraId="528C837B" w14:textId="77777777" w:rsidR="00566B17" w:rsidRPr="00304C5A" w:rsidRDefault="00566B17" w:rsidP="00BB1FA6">
      <w:pPr>
        <w:pStyle w:val="Kop2"/>
        <w:jc w:val="left"/>
      </w:pPr>
      <w:bookmarkStart w:id="221" w:name="_Toc18488484"/>
      <w:bookmarkStart w:id="222" w:name="_Toc79410237"/>
      <w:bookmarkStart w:id="223" w:name="_Toc99363097"/>
      <w:r w:rsidRPr="00304C5A">
        <w:lastRenderedPageBreak/>
        <w:t>GHG-verwijderingen</w:t>
      </w:r>
      <w:bookmarkEnd w:id="221"/>
      <w:bookmarkEnd w:id="222"/>
      <w:bookmarkEnd w:id="223"/>
    </w:p>
    <w:p w14:paraId="739CD52E" w14:textId="77777777" w:rsidR="00566B17" w:rsidRPr="00304C5A" w:rsidRDefault="00566B17" w:rsidP="00BB1FA6">
      <w:pPr>
        <w:jc w:val="left"/>
      </w:pPr>
      <w:r w:rsidRPr="00304C5A">
        <w:t>Er heeft in het jaar van deze rapportage geen broeikasgasverwijdering o</w:t>
      </w:r>
      <w:r w:rsidR="00847519" w:rsidRPr="00304C5A">
        <w:t>f compensatie plaatsgevonden de Inclusief Groep N.V.</w:t>
      </w:r>
    </w:p>
    <w:p w14:paraId="62AB3B32" w14:textId="77777777" w:rsidR="00566B17" w:rsidRPr="00304C5A" w:rsidRDefault="00566B17" w:rsidP="00BB1FA6">
      <w:pPr>
        <w:pStyle w:val="Kop2"/>
        <w:jc w:val="left"/>
      </w:pPr>
      <w:bookmarkStart w:id="224" w:name="_Toc18488485"/>
      <w:bookmarkStart w:id="225" w:name="_Toc79410238"/>
      <w:bookmarkStart w:id="226" w:name="_Toc99363098"/>
      <w:r w:rsidRPr="00304C5A">
        <w:t>Uitzonderingen</w:t>
      </w:r>
      <w:bookmarkEnd w:id="224"/>
      <w:bookmarkEnd w:id="225"/>
      <w:bookmarkEnd w:id="226"/>
    </w:p>
    <w:p w14:paraId="5E0AE62C" w14:textId="77777777" w:rsidR="00566B17" w:rsidRPr="00304C5A" w:rsidRDefault="00566B17" w:rsidP="00BB1FA6">
      <w:pPr>
        <w:jc w:val="left"/>
      </w:pPr>
      <w:r w:rsidRPr="00304C5A">
        <w:t>Er zijn geen noemenswaardige uitzonderingen te noemen op het GHG-Protocol.</w:t>
      </w:r>
    </w:p>
    <w:p w14:paraId="632D0D3C" w14:textId="77777777" w:rsidR="00566B17" w:rsidRPr="00304C5A" w:rsidRDefault="00566B17" w:rsidP="00BB1FA6">
      <w:pPr>
        <w:pStyle w:val="Kop2"/>
        <w:jc w:val="left"/>
      </w:pPr>
      <w:bookmarkStart w:id="227" w:name="_Toc18488486"/>
      <w:bookmarkStart w:id="228" w:name="_Toc79410239"/>
      <w:bookmarkStart w:id="229" w:name="_Toc99363099"/>
      <w:r w:rsidRPr="005749EA">
        <w:rPr>
          <w:rStyle w:val="Kop2Char"/>
        </w:rPr>
        <w:t>Invloedrijke</w:t>
      </w:r>
      <w:r w:rsidRPr="00304C5A">
        <w:t xml:space="preserve"> </w:t>
      </w:r>
      <w:r w:rsidRPr="005749EA">
        <w:rPr>
          <w:rStyle w:val="Kop2Char"/>
        </w:rPr>
        <w:t>personen</w:t>
      </w:r>
      <w:bookmarkEnd w:id="227"/>
      <w:bookmarkEnd w:id="228"/>
      <w:bookmarkEnd w:id="229"/>
    </w:p>
    <w:p w14:paraId="52619C2D" w14:textId="77777777" w:rsidR="002C1295" w:rsidRDefault="00566B17" w:rsidP="00EE1F11">
      <w:pPr>
        <w:jc w:val="left"/>
      </w:pPr>
      <w:r w:rsidRPr="00304C5A">
        <w:t>Binnen d</w:t>
      </w:r>
      <w:r w:rsidR="005F70BB" w:rsidRPr="00304C5A">
        <w:t>e organisatie zijn geen</w:t>
      </w:r>
      <w:r w:rsidRPr="00304C5A">
        <w:t xml:space="preserve"> individuele personen te benoemen die een dermate invloed op de CO2 footprint hebben, dat gedragsverandering van deze individuele persoon alleen al zou zorgen voor een significante verandering in de CO2</w:t>
      </w:r>
      <w:r w:rsidR="00904698" w:rsidRPr="00304C5A">
        <w:t>-</w:t>
      </w:r>
      <w:r w:rsidRPr="00304C5A">
        <w:t>footprint.</w:t>
      </w:r>
      <w:bookmarkStart w:id="230" w:name="_Toc18488487"/>
      <w:bookmarkStart w:id="231" w:name="_Toc79410240"/>
    </w:p>
    <w:p w14:paraId="05B13AF9" w14:textId="77777777" w:rsidR="00BB1FA6" w:rsidRPr="00EE1F11" w:rsidRDefault="00BB1FA6" w:rsidP="00EE1F11">
      <w:pPr>
        <w:jc w:val="left"/>
      </w:pPr>
      <w:r>
        <w:br w:type="page"/>
      </w:r>
    </w:p>
    <w:p w14:paraId="7B302703" w14:textId="77777777" w:rsidR="002C1295" w:rsidRPr="002C1295" w:rsidRDefault="00566B17" w:rsidP="002C1295">
      <w:pPr>
        <w:pStyle w:val="Kop2"/>
        <w:jc w:val="left"/>
      </w:pPr>
      <w:bookmarkStart w:id="232" w:name="_Toc99363100"/>
      <w:r w:rsidRPr="00304C5A">
        <w:lastRenderedPageBreak/>
        <w:t>Toekomst</w:t>
      </w:r>
      <w:bookmarkEnd w:id="230"/>
      <w:bookmarkEnd w:id="231"/>
      <w:bookmarkEnd w:id="232"/>
    </w:p>
    <w:p w14:paraId="0155A604" w14:textId="77777777" w:rsidR="00566B17" w:rsidRPr="00304C5A" w:rsidRDefault="00566B17" w:rsidP="00BB1FA6">
      <w:pPr>
        <w:jc w:val="left"/>
      </w:pPr>
      <w:r w:rsidRPr="00304C5A">
        <w:t>De emissies in de paragrafen hierboven zijn vastgesteld voor</w:t>
      </w:r>
      <w:r w:rsidR="00194893" w:rsidRPr="00304C5A">
        <w:t xml:space="preserve"> </w:t>
      </w:r>
      <w:r w:rsidR="002C1295">
        <w:t>202</w:t>
      </w:r>
      <w:r w:rsidR="005D5862">
        <w:t>3</w:t>
      </w:r>
      <w:r w:rsidRPr="00304C5A">
        <w:t xml:space="preserve">. In het plan van aanpak van </w:t>
      </w:r>
      <w:r w:rsidR="005F70BB" w:rsidRPr="00304C5A">
        <w:t>de organisatie</w:t>
      </w:r>
      <w:r w:rsidRPr="00304C5A">
        <w:t xml:space="preserve">, waarin alle reductiemaatregelen zijn opgenomen, wordt beschreven welke maatregelen er in de komende jaren worden uitgevoerd. Deze zullen er samen voor zorgen dat de </w:t>
      </w:r>
      <w:r w:rsidR="005F70BB" w:rsidRPr="00304C5A">
        <w:t xml:space="preserve">organisatie </w:t>
      </w:r>
      <w:r w:rsidR="00B8366B" w:rsidRPr="00304C5A">
        <w:t>10</w:t>
      </w:r>
      <w:r w:rsidR="00194893" w:rsidRPr="00304C5A">
        <w:t>%</w:t>
      </w:r>
      <w:r w:rsidR="005F70BB" w:rsidRPr="00304C5A">
        <w:t xml:space="preserve"> </w:t>
      </w:r>
      <w:r w:rsidR="00AE2849" w:rsidRPr="00304C5A">
        <w:t xml:space="preserve">CO2 </w:t>
      </w:r>
      <w:r w:rsidR="005F70BB" w:rsidRPr="00304C5A">
        <w:t xml:space="preserve">zal reduceren in </w:t>
      </w:r>
      <w:r w:rsidR="00B8366B" w:rsidRPr="00304C5A">
        <w:t>202</w:t>
      </w:r>
      <w:r w:rsidR="005D5862">
        <w:t>3</w:t>
      </w:r>
      <w:r w:rsidR="00126439" w:rsidRPr="00304C5A">
        <w:t xml:space="preserve"> </w:t>
      </w:r>
      <w:r w:rsidR="005F70BB" w:rsidRPr="00304C5A">
        <w:t xml:space="preserve">ten opzichte van </w:t>
      </w:r>
      <w:r w:rsidR="00B8366B" w:rsidRPr="00304C5A">
        <w:t>2018</w:t>
      </w:r>
      <w:r w:rsidR="00126439" w:rsidRPr="00304C5A">
        <w:t>.</w:t>
      </w:r>
      <w:r w:rsidR="00E31D6D">
        <w:t xml:space="preserve"> Voor de nieuwe periode 2023-2027 is de doelstelling ook weer opnieuw op 10% vastgesteld.  </w:t>
      </w:r>
    </w:p>
    <w:p w14:paraId="4DCE87BF" w14:textId="77777777" w:rsidR="00566B17" w:rsidRPr="00304C5A" w:rsidRDefault="00566B17" w:rsidP="00BB1FA6">
      <w:pPr>
        <w:pStyle w:val="Kop2"/>
        <w:jc w:val="left"/>
      </w:pPr>
      <w:bookmarkStart w:id="233" w:name="_Toc449523345"/>
      <w:bookmarkStart w:id="234" w:name="_Toc327187659"/>
      <w:bookmarkStart w:id="235" w:name="_Toc520715842"/>
      <w:bookmarkStart w:id="236" w:name="_Toc18488488"/>
      <w:bookmarkStart w:id="237" w:name="_Toc79410241"/>
      <w:bookmarkStart w:id="238" w:name="_Toc99363101"/>
      <w:r w:rsidRPr="00304C5A">
        <w:t>Significante veranderingen</w:t>
      </w:r>
      <w:bookmarkEnd w:id="233"/>
      <w:bookmarkEnd w:id="234"/>
      <w:bookmarkEnd w:id="235"/>
      <w:bookmarkEnd w:id="236"/>
      <w:bookmarkEnd w:id="237"/>
      <w:bookmarkEnd w:id="238"/>
    </w:p>
    <w:p w14:paraId="073A8F3F" w14:textId="77777777" w:rsidR="00F37C18" w:rsidRPr="00304C5A" w:rsidRDefault="00566B17" w:rsidP="00BB1FA6">
      <w:pPr>
        <w:jc w:val="left"/>
      </w:pPr>
      <w:r w:rsidRPr="00304C5A">
        <w:t xml:space="preserve">Zoals in paragraaf 3.2 beschreven geldt </w:t>
      </w:r>
      <w:r w:rsidR="00847519" w:rsidRPr="00304C5A">
        <w:t>2018</w:t>
      </w:r>
      <w:r w:rsidRPr="00304C5A">
        <w:t xml:space="preserve"> als</w:t>
      </w:r>
      <w:r w:rsidR="00000A66" w:rsidRPr="00304C5A">
        <w:t xml:space="preserve"> referentiejaar</w:t>
      </w:r>
      <w:r w:rsidRPr="00304C5A">
        <w:t xml:space="preserve">. De voortgang van de reductie in CO2-uitstoot zal beschreven worden in </w:t>
      </w:r>
      <w:r w:rsidR="00F44944" w:rsidRPr="00304C5A">
        <w:t>hoofdstuk 6 van dit document</w:t>
      </w:r>
      <w:r w:rsidRPr="00304C5A">
        <w:t>.</w:t>
      </w:r>
      <w:bookmarkEnd w:id="31"/>
    </w:p>
    <w:p w14:paraId="6C960F31" w14:textId="77777777" w:rsidR="00566B17" w:rsidRPr="00304C5A" w:rsidRDefault="00566B17" w:rsidP="00BB1FA6">
      <w:pPr>
        <w:pStyle w:val="Kop2"/>
        <w:jc w:val="left"/>
      </w:pPr>
      <w:bookmarkStart w:id="239" w:name="_Toc327187660"/>
      <w:bookmarkStart w:id="240" w:name="_Toc520715843"/>
      <w:bookmarkStart w:id="241" w:name="_Toc18488489"/>
      <w:bookmarkStart w:id="242" w:name="_Toc79410242"/>
      <w:bookmarkStart w:id="243" w:name="_Toc99363102"/>
      <w:bookmarkStart w:id="244" w:name="_Hlk47097103"/>
      <w:r w:rsidRPr="00304C5A">
        <w:t>Kwantificeringsmethoden</w:t>
      </w:r>
      <w:bookmarkEnd w:id="239"/>
      <w:bookmarkEnd w:id="240"/>
      <w:bookmarkEnd w:id="241"/>
      <w:bookmarkEnd w:id="242"/>
      <w:bookmarkEnd w:id="243"/>
    </w:p>
    <w:p w14:paraId="53D1CA8D" w14:textId="77777777" w:rsidR="00F37C18" w:rsidRPr="00304C5A" w:rsidRDefault="00566B17" w:rsidP="00BB1FA6">
      <w:pPr>
        <w:jc w:val="left"/>
      </w:pPr>
      <w:r w:rsidRPr="00304C5A">
        <w:t xml:space="preserve">Voor het kwantificeren van de CO2-uitstoot is gebruik gemaakt van een Excelmodel waarbij alle energieverbruiken worden omgerekend naar CO2-emissies. Hierbij worden de emissiefactoren van de website </w:t>
      </w:r>
      <w:hyperlink r:id="rId14" w:history="1">
        <w:r w:rsidRPr="00304C5A">
          <w:rPr>
            <w:rStyle w:val="Hyperlink"/>
          </w:rPr>
          <w:t>www.co2emissiefactoren.nl</w:t>
        </w:r>
      </w:hyperlink>
      <w:r w:rsidRPr="00304C5A">
        <w:t xml:space="preserve"> gehanteerd. In hoofdstuk </w:t>
      </w:r>
      <w:r w:rsidR="00B065E1" w:rsidRPr="00304C5A">
        <w:t>2</w:t>
      </w:r>
      <w:r w:rsidRPr="00304C5A">
        <w:t xml:space="preserve"> van het CO2-</w:t>
      </w:r>
      <w:r w:rsidR="005F70BB" w:rsidRPr="00304C5A">
        <w:t>M</w:t>
      </w:r>
      <w:r w:rsidRPr="00304C5A">
        <w:t>anagementplan van</w:t>
      </w:r>
      <w:r w:rsidR="005F70BB" w:rsidRPr="00304C5A">
        <w:t xml:space="preserve"> de organisatie </w:t>
      </w:r>
      <w:r w:rsidRPr="00304C5A">
        <w:t>wordt beschreven waar de brongegevens per energiestroom vandaan komen.</w:t>
      </w:r>
    </w:p>
    <w:p w14:paraId="325477E3" w14:textId="77777777" w:rsidR="00566B17" w:rsidRPr="00304C5A" w:rsidRDefault="00566B17" w:rsidP="00BB1FA6">
      <w:pPr>
        <w:pStyle w:val="Kop2"/>
        <w:jc w:val="left"/>
      </w:pPr>
      <w:bookmarkStart w:id="245" w:name="_Toc327187661"/>
      <w:bookmarkStart w:id="246" w:name="_Toc520715844"/>
      <w:bookmarkStart w:id="247" w:name="_Toc18488490"/>
      <w:bookmarkStart w:id="248" w:name="_Toc79410243"/>
      <w:bookmarkStart w:id="249" w:name="_Toc99363103"/>
      <w:r w:rsidRPr="00304C5A">
        <w:t>CO2-Emissiefactoren</w:t>
      </w:r>
      <w:bookmarkEnd w:id="245"/>
      <w:bookmarkEnd w:id="246"/>
      <w:bookmarkEnd w:id="247"/>
      <w:bookmarkEnd w:id="248"/>
      <w:bookmarkEnd w:id="249"/>
    </w:p>
    <w:p w14:paraId="6D88122F" w14:textId="77777777" w:rsidR="00566B17" w:rsidRPr="00304C5A" w:rsidRDefault="00566B17" w:rsidP="00BB1FA6">
      <w:pPr>
        <w:jc w:val="left"/>
      </w:pPr>
      <w:r w:rsidRPr="00304C5A">
        <w:t>Voor de inventarisatie van de CO2-uitstoot van</w:t>
      </w:r>
      <w:r w:rsidR="005F70BB" w:rsidRPr="00304C5A">
        <w:t xml:space="preserve"> </w:t>
      </w:r>
      <w:r w:rsidR="00847519" w:rsidRPr="00304C5A">
        <w:t xml:space="preserve">de Inclusief Groep N.V. </w:t>
      </w:r>
      <w:r w:rsidRPr="00304C5A">
        <w:t xml:space="preserve">over </w:t>
      </w:r>
      <w:r w:rsidR="002C1295">
        <w:t>202</w:t>
      </w:r>
      <w:r w:rsidR="005D5862">
        <w:t>3</w:t>
      </w:r>
      <w:r w:rsidR="00EE1F11">
        <w:t xml:space="preserve"> </w:t>
      </w:r>
      <w:r w:rsidRPr="00304C5A">
        <w:t>zijn de emissiefactoren uit de CO2-Prestatieladder 3.</w:t>
      </w:r>
      <w:r w:rsidR="001C72A0" w:rsidRPr="00304C5A">
        <w:t>1</w:t>
      </w:r>
      <w:r w:rsidRPr="00304C5A">
        <w:t xml:space="preserve"> gehanteerd. Omdat het gaat om specifieke emissiefactoren op nationaal niveau, zijn de gehanteerde emissiefactoren zeer geschikt voor het omrekenen van de data van de broeikasgas activiteiten naar de daarmee gepaard gaande CO2-emissies.</w:t>
      </w:r>
    </w:p>
    <w:p w14:paraId="182E834C" w14:textId="77777777" w:rsidR="00566B17" w:rsidRPr="00304C5A" w:rsidRDefault="00566B17" w:rsidP="00BB1FA6">
      <w:pPr>
        <w:jc w:val="left"/>
      </w:pPr>
      <w:r w:rsidRPr="00304C5A">
        <w:t xml:space="preserve">De emissiefactoren van </w:t>
      </w:r>
      <w:r w:rsidR="005F70BB" w:rsidRPr="00304C5A">
        <w:t>de organisatie</w:t>
      </w:r>
      <w:r w:rsidRPr="00304C5A">
        <w:t xml:space="preserve"> zullen te allen tijde meegaan met wijzigingen in de emissiefactoren van de CO2-Prestatieladder 3.</w:t>
      </w:r>
      <w:r w:rsidR="00126439" w:rsidRPr="00304C5A">
        <w:t>1</w:t>
      </w:r>
      <w:r w:rsidRPr="00304C5A">
        <w:t xml:space="preserve">. Voor de berekening van de CO2-footprint van </w:t>
      </w:r>
      <w:r w:rsidR="002C1295">
        <w:t>202</w:t>
      </w:r>
      <w:r w:rsidR="005D5862">
        <w:t>3</w:t>
      </w:r>
      <w:r w:rsidR="00EE1F11">
        <w:t xml:space="preserve"> </w:t>
      </w:r>
      <w:r w:rsidRPr="00304C5A">
        <w:t xml:space="preserve">zijn emissiefactoren gebruikt </w:t>
      </w:r>
      <w:r w:rsidR="00904698" w:rsidRPr="00304C5A">
        <w:t>daterend</w:t>
      </w:r>
      <w:r w:rsidR="005F70BB" w:rsidRPr="00304C5A">
        <w:t xml:space="preserve"> </w:t>
      </w:r>
      <w:r w:rsidR="005D5862">
        <w:t>febr</w:t>
      </w:r>
      <w:r w:rsidR="002C1295">
        <w:t xml:space="preserve">uari </w:t>
      </w:r>
      <w:proofErr w:type="gramStart"/>
      <w:r w:rsidR="002C1295">
        <w:t>202</w:t>
      </w:r>
      <w:r w:rsidR="005D5862">
        <w:t>4</w:t>
      </w:r>
      <w:r w:rsidR="00094614">
        <w:t>..</w:t>
      </w:r>
      <w:proofErr w:type="gramEnd"/>
    </w:p>
    <w:p w14:paraId="4B6FB594" w14:textId="77777777" w:rsidR="00F37C18" w:rsidRPr="00304C5A" w:rsidRDefault="00566B17" w:rsidP="00BB1FA6">
      <w:pPr>
        <w:jc w:val="left"/>
      </w:pPr>
      <w:r w:rsidRPr="00304C5A">
        <w:t>Er zijn geen “</w:t>
      </w:r>
      <w:proofErr w:type="spellStart"/>
      <w:r w:rsidRPr="00304C5A">
        <w:t>Removal</w:t>
      </w:r>
      <w:proofErr w:type="spellEnd"/>
      <w:r w:rsidRPr="00304C5A">
        <w:t xml:space="preserve"> factors” van toepassing.</w:t>
      </w:r>
    </w:p>
    <w:p w14:paraId="1795C6BC" w14:textId="77777777" w:rsidR="00566B17" w:rsidRPr="00304C5A" w:rsidRDefault="00566B17" w:rsidP="00BB1FA6">
      <w:pPr>
        <w:pStyle w:val="Kop2"/>
        <w:jc w:val="left"/>
      </w:pPr>
      <w:bookmarkStart w:id="250" w:name="_Toc327187662"/>
      <w:bookmarkStart w:id="251" w:name="_Toc520715845"/>
      <w:bookmarkStart w:id="252" w:name="_Toc18488491"/>
      <w:bookmarkStart w:id="253" w:name="_Toc79410244"/>
      <w:bookmarkStart w:id="254" w:name="_Toc99363104"/>
      <w:r w:rsidRPr="00304C5A">
        <w:t>Onzekerheden</w:t>
      </w:r>
      <w:bookmarkEnd w:id="250"/>
      <w:bookmarkEnd w:id="251"/>
      <w:bookmarkEnd w:id="252"/>
      <w:bookmarkEnd w:id="253"/>
      <w:bookmarkEnd w:id="254"/>
    </w:p>
    <w:p w14:paraId="67F5D736" w14:textId="77777777" w:rsidR="00566B17" w:rsidRPr="00304C5A" w:rsidRDefault="00566B17" w:rsidP="00BB1FA6">
      <w:pPr>
        <w:jc w:val="left"/>
      </w:pPr>
      <w:r w:rsidRPr="00304C5A">
        <w:t>De gepresenteerde resultaten moeten worden gezien als de beste inschatting van de werkelijke waarden. Bijna alle gebruikte gegevens voor de berekening van de CO2-footprint zijn gebaseerd op facturen en/of werkelijk gemeten aantallen. Hierdoor is de onzekerheidsmarge zeer gering. Er zijn nog wel enkele onzekerheden. Deze worden onderstaand omschreven:</w:t>
      </w:r>
    </w:p>
    <w:p w14:paraId="5D4E264E" w14:textId="7DCE4A14" w:rsidR="00847519" w:rsidRDefault="00115B01" w:rsidP="00BB1FA6">
      <w:pPr>
        <w:jc w:val="left"/>
      </w:pPr>
      <w:r>
        <w:t>-</w:t>
      </w:r>
      <w:r w:rsidR="00847519" w:rsidRPr="00304C5A">
        <w:t>Energieverbruik huurlocatie Bartimeus Ermelo</w:t>
      </w:r>
      <w:r w:rsidR="002C1295">
        <w:t xml:space="preserve">. </w:t>
      </w:r>
      <w:r w:rsidR="00847519" w:rsidRPr="00304C5A">
        <w:t>Energieverbruik is berekend op basis van de doorbelaste servicekosten/m2/energietarieven</w:t>
      </w:r>
      <w:r w:rsidR="00B06604" w:rsidRPr="00304C5A">
        <w:t xml:space="preserve"> van de verhuurder.</w:t>
      </w:r>
    </w:p>
    <w:p w14:paraId="16350EDE" w14:textId="5C67AD0A" w:rsidR="00115B01" w:rsidRPr="00304C5A" w:rsidRDefault="00115B01" w:rsidP="00BB1FA6">
      <w:pPr>
        <w:jc w:val="left"/>
      </w:pPr>
      <w:r>
        <w:t>-Uren maaimachines en kleine machines Unit Groen</w:t>
      </w:r>
      <w:r w:rsidR="00990AF2">
        <w:t xml:space="preserve"> t.b.v. project Harderwijk.</w:t>
      </w:r>
    </w:p>
    <w:p w14:paraId="1A206990" w14:textId="77777777" w:rsidR="00566B17" w:rsidRPr="00304C5A" w:rsidRDefault="00566B17" w:rsidP="00BB1FA6">
      <w:pPr>
        <w:pStyle w:val="Kop2"/>
        <w:jc w:val="left"/>
      </w:pPr>
      <w:bookmarkStart w:id="255" w:name="_Toc520715846"/>
      <w:bookmarkStart w:id="256" w:name="_Toc18488492"/>
      <w:bookmarkStart w:id="257" w:name="_Toc79410245"/>
      <w:bookmarkStart w:id="258" w:name="_Toc99363105"/>
      <w:r w:rsidRPr="00304C5A">
        <w:t>Uitsluitingen</w:t>
      </w:r>
      <w:bookmarkEnd w:id="255"/>
      <w:bookmarkEnd w:id="256"/>
      <w:bookmarkEnd w:id="257"/>
      <w:bookmarkEnd w:id="258"/>
    </w:p>
    <w:p w14:paraId="687E6A04" w14:textId="77777777" w:rsidR="00566B17" w:rsidRPr="00304C5A" w:rsidRDefault="00566B17" w:rsidP="00BB1FA6">
      <w:pPr>
        <w:jc w:val="left"/>
      </w:pPr>
      <w:r w:rsidRPr="00304C5A">
        <w:t>In Handboek 3.</w:t>
      </w:r>
      <w:r w:rsidR="00C07929" w:rsidRPr="00304C5A">
        <w:t>1</w:t>
      </w:r>
      <w:r w:rsidRPr="00304C5A">
        <w:t xml:space="preserve"> is de rapportage van de CO2-emissie-inventaris over alle broeikasgassen, uitgedrukt in CO2-equivalenten nog niet verplicht. Het is dus niet vereist overige gassen, niet zijnde CO2 (CH4, N2O, </w:t>
      </w:r>
      <w:proofErr w:type="spellStart"/>
      <w:r w:rsidRPr="00304C5A">
        <w:t>HFC’s</w:t>
      </w:r>
      <w:proofErr w:type="spellEnd"/>
      <w:r w:rsidRPr="00304C5A">
        <w:t xml:space="preserve">, </w:t>
      </w:r>
      <w:proofErr w:type="spellStart"/>
      <w:r w:rsidRPr="00304C5A">
        <w:t>PFC’s</w:t>
      </w:r>
      <w:proofErr w:type="spellEnd"/>
      <w:r w:rsidRPr="00304C5A">
        <w:t xml:space="preserve"> en SF6) die vrijkomen bij operaties van de organisatie, mee te nemen in de emissie-inventaris. Dit geldt ook voor koudemiddelen (</w:t>
      </w:r>
      <w:proofErr w:type="spellStart"/>
      <w:r w:rsidRPr="00304C5A">
        <w:t>refrigerants</w:t>
      </w:r>
      <w:proofErr w:type="spellEnd"/>
      <w:r w:rsidRPr="00304C5A">
        <w:t xml:space="preserve">). </w:t>
      </w:r>
    </w:p>
    <w:p w14:paraId="54B5F7D7" w14:textId="77777777" w:rsidR="00566B17" w:rsidRPr="00304C5A" w:rsidRDefault="00566B17" w:rsidP="00BB1FA6">
      <w:pPr>
        <w:pStyle w:val="Kop2"/>
        <w:jc w:val="left"/>
      </w:pPr>
      <w:bookmarkStart w:id="259" w:name="_Toc327187663"/>
      <w:bookmarkStart w:id="260" w:name="_Toc520715847"/>
      <w:bookmarkStart w:id="261" w:name="_Toc18488493"/>
      <w:bookmarkStart w:id="262" w:name="_Toc79410246"/>
      <w:bookmarkStart w:id="263" w:name="_Toc99363106"/>
      <w:r w:rsidRPr="00304C5A">
        <w:t>Verificatie</w:t>
      </w:r>
      <w:bookmarkEnd w:id="259"/>
      <w:bookmarkEnd w:id="260"/>
      <w:bookmarkEnd w:id="261"/>
      <w:bookmarkEnd w:id="262"/>
      <w:bookmarkEnd w:id="263"/>
    </w:p>
    <w:p w14:paraId="63F1CB85" w14:textId="77777777" w:rsidR="00F37C18" w:rsidRPr="00304C5A" w:rsidRDefault="005F70BB" w:rsidP="00BB1FA6">
      <w:pPr>
        <w:jc w:val="left"/>
      </w:pPr>
      <w:bookmarkStart w:id="264" w:name="_Toc327187664"/>
      <w:bookmarkStart w:id="265" w:name="_Toc520715848"/>
      <w:r w:rsidRPr="00304C5A">
        <w:t>De organisatie</w:t>
      </w:r>
      <w:r w:rsidR="00566B17" w:rsidRPr="00304C5A">
        <w:t xml:space="preserve"> heeft ervoor gekozen om de emissie-inventaris niet apart te laten verifiëren door een extern bureau. De emissie-inventaris zal tijdens de externe audit </w:t>
      </w:r>
      <w:proofErr w:type="gramStart"/>
      <w:r w:rsidR="00566B17" w:rsidRPr="00304C5A">
        <w:t>middels</w:t>
      </w:r>
      <w:proofErr w:type="gramEnd"/>
      <w:r w:rsidR="00566B17" w:rsidRPr="00304C5A">
        <w:t xml:space="preserve"> een steekproef geverifieerd worden. </w:t>
      </w:r>
    </w:p>
    <w:p w14:paraId="4E19940B" w14:textId="77777777" w:rsidR="00566B17" w:rsidRPr="00304C5A" w:rsidRDefault="00566B17" w:rsidP="00BB1FA6">
      <w:pPr>
        <w:pStyle w:val="Kop2"/>
        <w:jc w:val="left"/>
      </w:pPr>
      <w:bookmarkStart w:id="266" w:name="_Toc18488494"/>
      <w:bookmarkStart w:id="267" w:name="_Toc79410247"/>
      <w:bookmarkStart w:id="268" w:name="_Toc99363107"/>
      <w:bookmarkEnd w:id="244"/>
      <w:r w:rsidRPr="00304C5A">
        <w:t>Rapportage volgens ISO 14064-1</w:t>
      </w:r>
      <w:bookmarkEnd w:id="264"/>
      <w:bookmarkEnd w:id="265"/>
      <w:bookmarkEnd w:id="266"/>
      <w:bookmarkEnd w:id="267"/>
      <w:bookmarkEnd w:id="268"/>
      <w:r w:rsidRPr="00304C5A">
        <w:t xml:space="preserve"> </w:t>
      </w:r>
    </w:p>
    <w:p w14:paraId="465144F5" w14:textId="77777777" w:rsidR="005F70BB" w:rsidRPr="00304C5A" w:rsidRDefault="00566B17" w:rsidP="00BB1FA6">
      <w:pPr>
        <w:jc w:val="left"/>
      </w:pPr>
      <w:r w:rsidRPr="00304C5A">
        <w:t xml:space="preserve">Dit rapport is opgesteld volgens de eisen uit ISO 14064-1, paragraaf </w:t>
      </w:r>
      <w:r w:rsidR="00776AA2" w:rsidRPr="00304C5A">
        <w:t>9.3.1</w:t>
      </w:r>
      <w:r w:rsidRPr="00304C5A">
        <w:t xml:space="preserve">. In </w:t>
      </w:r>
      <w:r w:rsidR="00C07929" w:rsidRPr="00304C5A">
        <w:t>t</w:t>
      </w:r>
      <w:r w:rsidRPr="00304C5A">
        <w:t xml:space="preserve">abel </w:t>
      </w:r>
      <w:r w:rsidR="00C07929" w:rsidRPr="00304C5A">
        <w:t>3</w:t>
      </w:r>
      <w:r w:rsidRPr="00304C5A">
        <w:t xml:space="preserve"> is een kruistabel gemaakt van de onderdelen uit ISO 14064-1 en </w:t>
      </w:r>
      <w:r w:rsidR="00BB1FA6">
        <w:t>de hoofdstukken in het rapport.</w:t>
      </w:r>
    </w:p>
    <w:tbl>
      <w:tblPr>
        <w:tblStyle w:val="Tabelraster"/>
        <w:tblpPr w:leftFromText="141" w:rightFromText="141" w:vertAnchor="text" w:horzAnchor="margin" w:tblpY="-71"/>
        <w:tblW w:w="4841"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1E0" w:firstRow="1" w:lastRow="1" w:firstColumn="1" w:lastColumn="1" w:noHBand="0" w:noVBand="0"/>
      </w:tblPr>
      <w:tblGrid>
        <w:gridCol w:w="1276"/>
        <w:gridCol w:w="1239"/>
        <w:gridCol w:w="3935"/>
        <w:gridCol w:w="2241"/>
      </w:tblGrid>
      <w:tr w:rsidR="002F2461" w:rsidRPr="00304C5A" w14:paraId="53DAD5B8" w14:textId="77777777" w:rsidTr="007C24B0">
        <w:trPr>
          <w:trHeight w:val="637"/>
        </w:trPr>
        <w:tc>
          <w:tcPr>
            <w:tcW w:w="734" w:type="pct"/>
            <w:tcBorders>
              <w:top w:val="single" w:sz="36" w:space="0" w:color="FFFFFF" w:themeColor="background1"/>
              <w:left w:val="single" w:sz="36" w:space="0" w:color="FFFFFF" w:themeColor="background1"/>
              <w:bottom w:val="single" w:sz="36" w:space="0" w:color="FFFFFF" w:themeColor="background1"/>
            </w:tcBorders>
            <w:shd w:val="clear" w:color="auto" w:fill="6ABE93"/>
          </w:tcPr>
          <w:p w14:paraId="36CF587A" w14:textId="77777777" w:rsidR="002F2461" w:rsidRPr="00304C5A" w:rsidRDefault="002F2461" w:rsidP="00BB1FA6">
            <w:pPr>
              <w:jc w:val="left"/>
            </w:pPr>
            <w:r w:rsidRPr="00304C5A">
              <w:lastRenderedPageBreak/>
              <w:t>ISO 14064-1 §9.3.1</w:t>
            </w:r>
          </w:p>
        </w:tc>
        <w:tc>
          <w:tcPr>
            <w:tcW w:w="713" w:type="pct"/>
            <w:tcBorders>
              <w:top w:val="single" w:sz="36" w:space="0" w:color="FFFFFF" w:themeColor="background1"/>
              <w:bottom w:val="single" w:sz="36" w:space="0" w:color="FFFFFF" w:themeColor="background1"/>
            </w:tcBorders>
            <w:shd w:val="clear" w:color="auto" w:fill="6ABE93"/>
          </w:tcPr>
          <w:p w14:paraId="4B820242" w14:textId="77777777" w:rsidR="002F2461" w:rsidRPr="00304C5A" w:rsidRDefault="002F2461" w:rsidP="00BB1FA6">
            <w:pPr>
              <w:jc w:val="left"/>
            </w:pPr>
            <w:r w:rsidRPr="00304C5A">
              <w:t>§ 7.3 GHG-report content</w:t>
            </w:r>
          </w:p>
        </w:tc>
        <w:tc>
          <w:tcPr>
            <w:tcW w:w="2264" w:type="pct"/>
            <w:tcBorders>
              <w:top w:val="single" w:sz="36" w:space="0" w:color="FFFFFF" w:themeColor="background1"/>
              <w:bottom w:val="single" w:sz="36" w:space="0" w:color="FFFFFF" w:themeColor="background1"/>
            </w:tcBorders>
            <w:shd w:val="clear" w:color="auto" w:fill="6ABE93"/>
          </w:tcPr>
          <w:p w14:paraId="559D71D2" w14:textId="77777777" w:rsidR="002F2461" w:rsidRPr="00304C5A" w:rsidRDefault="002F2461" w:rsidP="00BB1FA6">
            <w:pPr>
              <w:jc w:val="left"/>
            </w:pPr>
            <w:r w:rsidRPr="00304C5A">
              <w:t>Beschrijving</w:t>
            </w:r>
          </w:p>
        </w:tc>
        <w:tc>
          <w:tcPr>
            <w:tcW w:w="1289" w:type="pct"/>
            <w:tcBorders>
              <w:top w:val="single" w:sz="36" w:space="0" w:color="FFFFFF" w:themeColor="background1"/>
              <w:bottom w:val="single" w:sz="36" w:space="0" w:color="FFFFFF" w:themeColor="background1"/>
              <w:right w:val="single" w:sz="36" w:space="0" w:color="FFFFFF" w:themeColor="background1"/>
            </w:tcBorders>
            <w:shd w:val="clear" w:color="auto" w:fill="6ABE93"/>
          </w:tcPr>
          <w:p w14:paraId="142468F2" w14:textId="77777777" w:rsidR="002F2461" w:rsidRPr="00304C5A" w:rsidRDefault="002F2461" w:rsidP="00BB1FA6">
            <w:pPr>
              <w:jc w:val="left"/>
            </w:pPr>
            <w:r w:rsidRPr="00304C5A">
              <w:t>Hoofdstuk rapport</w:t>
            </w:r>
          </w:p>
        </w:tc>
      </w:tr>
      <w:tr w:rsidR="002F2461" w:rsidRPr="00304C5A" w14:paraId="646E76B3" w14:textId="77777777" w:rsidTr="007C24B0">
        <w:trPr>
          <w:trHeight w:val="325"/>
        </w:trPr>
        <w:tc>
          <w:tcPr>
            <w:tcW w:w="734" w:type="pct"/>
            <w:tcBorders>
              <w:top w:val="single" w:sz="36" w:space="0" w:color="FFFFFF" w:themeColor="background1"/>
            </w:tcBorders>
            <w:shd w:val="clear" w:color="auto" w:fill="F2F2F2" w:themeFill="background1" w:themeFillShade="F2"/>
          </w:tcPr>
          <w:p w14:paraId="0D45CA77" w14:textId="77777777" w:rsidR="002F2461" w:rsidRPr="00304C5A" w:rsidRDefault="002F2461" w:rsidP="00BB1FA6">
            <w:pPr>
              <w:jc w:val="left"/>
            </w:pPr>
            <w:r w:rsidRPr="00304C5A">
              <w:t>A</w:t>
            </w:r>
          </w:p>
        </w:tc>
        <w:tc>
          <w:tcPr>
            <w:tcW w:w="713" w:type="pct"/>
            <w:tcBorders>
              <w:top w:val="single" w:sz="36" w:space="0" w:color="FFFFFF" w:themeColor="background1"/>
            </w:tcBorders>
            <w:shd w:val="clear" w:color="auto" w:fill="F2F2F2" w:themeFill="background1" w:themeFillShade="F2"/>
          </w:tcPr>
          <w:p w14:paraId="4974E9CF" w14:textId="77777777" w:rsidR="002F2461" w:rsidRPr="00304C5A" w:rsidRDefault="002F2461" w:rsidP="00BB1FA6">
            <w:pPr>
              <w:jc w:val="left"/>
            </w:pPr>
            <w:r w:rsidRPr="00304C5A">
              <w:t>A</w:t>
            </w:r>
          </w:p>
        </w:tc>
        <w:tc>
          <w:tcPr>
            <w:tcW w:w="2264" w:type="pct"/>
            <w:tcBorders>
              <w:top w:val="single" w:sz="36" w:space="0" w:color="FFFFFF" w:themeColor="background1"/>
            </w:tcBorders>
            <w:shd w:val="clear" w:color="auto" w:fill="F2F2F2" w:themeFill="background1" w:themeFillShade="F2"/>
          </w:tcPr>
          <w:p w14:paraId="253A74FB" w14:textId="77777777" w:rsidR="002F2461" w:rsidRPr="00304C5A" w:rsidRDefault="002F2461" w:rsidP="00BB1FA6">
            <w:pPr>
              <w:jc w:val="left"/>
            </w:pPr>
            <w:r w:rsidRPr="00304C5A">
              <w:t xml:space="preserve">Reporting </w:t>
            </w:r>
            <w:proofErr w:type="spellStart"/>
            <w:r w:rsidRPr="00304C5A">
              <w:t>organization</w:t>
            </w:r>
            <w:proofErr w:type="spellEnd"/>
          </w:p>
        </w:tc>
        <w:tc>
          <w:tcPr>
            <w:tcW w:w="1289" w:type="pct"/>
            <w:tcBorders>
              <w:top w:val="single" w:sz="36" w:space="0" w:color="FFFFFF" w:themeColor="background1"/>
            </w:tcBorders>
            <w:shd w:val="clear" w:color="auto" w:fill="F2F2F2" w:themeFill="background1" w:themeFillShade="F2"/>
          </w:tcPr>
          <w:p w14:paraId="4EA67F4C" w14:textId="77777777" w:rsidR="002F2461" w:rsidRPr="00304C5A" w:rsidRDefault="002F2461" w:rsidP="00BB1FA6">
            <w:pPr>
              <w:jc w:val="left"/>
            </w:pPr>
            <w:r w:rsidRPr="00304C5A">
              <w:t>2</w:t>
            </w:r>
          </w:p>
        </w:tc>
      </w:tr>
      <w:tr w:rsidR="002F2461" w:rsidRPr="00304C5A" w14:paraId="02BA2678" w14:textId="77777777" w:rsidTr="007C24B0">
        <w:trPr>
          <w:trHeight w:val="325"/>
        </w:trPr>
        <w:tc>
          <w:tcPr>
            <w:tcW w:w="734" w:type="pct"/>
            <w:shd w:val="clear" w:color="auto" w:fill="F2F2F2" w:themeFill="background1" w:themeFillShade="F2"/>
          </w:tcPr>
          <w:p w14:paraId="7CCCA709" w14:textId="77777777" w:rsidR="002F2461" w:rsidRPr="00304C5A" w:rsidRDefault="002F2461" w:rsidP="00BB1FA6">
            <w:pPr>
              <w:jc w:val="left"/>
            </w:pPr>
            <w:r w:rsidRPr="00304C5A">
              <w:t>B</w:t>
            </w:r>
          </w:p>
        </w:tc>
        <w:tc>
          <w:tcPr>
            <w:tcW w:w="713" w:type="pct"/>
            <w:shd w:val="clear" w:color="auto" w:fill="F2F2F2" w:themeFill="background1" w:themeFillShade="F2"/>
          </w:tcPr>
          <w:p w14:paraId="523107B1" w14:textId="77777777" w:rsidR="002F2461" w:rsidRPr="00304C5A" w:rsidRDefault="002F2461" w:rsidP="00BB1FA6">
            <w:pPr>
              <w:jc w:val="left"/>
            </w:pPr>
            <w:r w:rsidRPr="00304C5A">
              <w:t>B</w:t>
            </w:r>
          </w:p>
        </w:tc>
        <w:tc>
          <w:tcPr>
            <w:tcW w:w="2264" w:type="pct"/>
            <w:shd w:val="clear" w:color="auto" w:fill="F2F2F2" w:themeFill="background1" w:themeFillShade="F2"/>
          </w:tcPr>
          <w:p w14:paraId="3E010238" w14:textId="77777777" w:rsidR="002F2461" w:rsidRPr="00304C5A" w:rsidRDefault="002F2461" w:rsidP="00BB1FA6">
            <w:pPr>
              <w:jc w:val="left"/>
            </w:pPr>
            <w:r w:rsidRPr="00304C5A">
              <w:t xml:space="preserve">Person </w:t>
            </w:r>
            <w:proofErr w:type="spellStart"/>
            <w:r w:rsidRPr="00304C5A">
              <w:t>responsible</w:t>
            </w:r>
            <w:proofErr w:type="spellEnd"/>
          </w:p>
        </w:tc>
        <w:tc>
          <w:tcPr>
            <w:tcW w:w="1289" w:type="pct"/>
            <w:shd w:val="clear" w:color="auto" w:fill="F2F2F2" w:themeFill="background1" w:themeFillShade="F2"/>
          </w:tcPr>
          <w:p w14:paraId="47BEEDEB" w14:textId="77777777" w:rsidR="002F2461" w:rsidRPr="00304C5A" w:rsidRDefault="002F2461" w:rsidP="00BB1FA6">
            <w:pPr>
              <w:jc w:val="left"/>
            </w:pPr>
            <w:r w:rsidRPr="00304C5A">
              <w:t>3.1</w:t>
            </w:r>
          </w:p>
        </w:tc>
      </w:tr>
      <w:tr w:rsidR="002F2461" w:rsidRPr="00304C5A" w14:paraId="1BE37BFC" w14:textId="77777777" w:rsidTr="007C24B0">
        <w:trPr>
          <w:trHeight w:val="311"/>
        </w:trPr>
        <w:tc>
          <w:tcPr>
            <w:tcW w:w="734" w:type="pct"/>
            <w:shd w:val="clear" w:color="auto" w:fill="F2F2F2" w:themeFill="background1" w:themeFillShade="F2"/>
          </w:tcPr>
          <w:p w14:paraId="3A6271C2" w14:textId="77777777" w:rsidR="002F2461" w:rsidRPr="00304C5A" w:rsidRDefault="002F2461" w:rsidP="00BB1FA6">
            <w:pPr>
              <w:jc w:val="left"/>
            </w:pPr>
            <w:r w:rsidRPr="00304C5A">
              <w:t>C</w:t>
            </w:r>
          </w:p>
        </w:tc>
        <w:tc>
          <w:tcPr>
            <w:tcW w:w="713" w:type="pct"/>
            <w:shd w:val="clear" w:color="auto" w:fill="F2F2F2" w:themeFill="background1" w:themeFillShade="F2"/>
          </w:tcPr>
          <w:p w14:paraId="6DB2E0BD" w14:textId="77777777" w:rsidR="002F2461" w:rsidRPr="00304C5A" w:rsidRDefault="002F2461" w:rsidP="00BB1FA6">
            <w:pPr>
              <w:jc w:val="left"/>
            </w:pPr>
            <w:r w:rsidRPr="00304C5A">
              <w:t>C</w:t>
            </w:r>
          </w:p>
        </w:tc>
        <w:tc>
          <w:tcPr>
            <w:tcW w:w="2264" w:type="pct"/>
            <w:shd w:val="clear" w:color="auto" w:fill="F2F2F2" w:themeFill="background1" w:themeFillShade="F2"/>
          </w:tcPr>
          <w:p w14:paraId="0264AB86" w14:textId="77777777" w:rsidR="002F2461" w:rsidRPr="00304C5A" w:rsidRDefault="002F2461" w:rsidP="00BB1FA6">
            <w:pPr>
              <w:jc w:val="left"/>
            </w:pPr>
            <w:r w:rsidRPr="00304C5A">
              <w:t xml:space="preserve">Reporting </w:t>
            </w:r>
            <w:proofErr w:type="spellStart"/>
            <w:r w:rsidRPr="00304C5A">
              <w:t>period</w:t>
            </w:r>
            <w:proofErr w:type="spellEnd"/>
          </w:p>
        </w:tc>
        <w:tc>
          <w:tcPr>
            <w:tcW w:w="1289" w:type="pct"/>
            <w:shd w:val="clear" w:color="auto" w:fill="F2F2F2" w:themeFill="background1" w:themeFillShade="F2"/>
          </w:tcPr>
          <w:p w14:paraId="6B14E6B4" w14:textId="77777777" w:rsidR="002F2461" w:rsidRPr="00304C5A" w:rsidRDefault="002F2461" w:rsidP="00BB1FA6">
            <w:pPr>
              <w:jc w:val="left"/>
            </w:pPr>
            <w:r w:rsidRPr="00304C5A">
              <w:t>3.2</w:t>
            </w:r>
          </w:p>
        </w:tc>
      </w:tr>
      <w:tr w:rsidR="002F2461" w:rsidRPr="00304C5A" w14:paraId="2D35F407" w14:textId="77777777" w:rsidTr="007C24B0">
        <w:trPr>
          <w:trHeight w:val="325"/>
        </w:trPr>
        <w:tc>
          <w:tcPr>
            <w:tcW w:w="734" w:type="pct"/>
            <w:shd w:val="clear" w:color="auto" w:fill="F2F2F2" w:themeFill="background1" w:themeFillShade="F2"/>
          </w:tcPr>
          <w:p w14:paraId="01182F05" w14:textId="77777777" w:rsidR="002F2461" w:rsidRPr="00304C5A" w:rsidRDefault="002F2461" w:rsidP="00BB1FA6">
            <w:pPr>
              <w:jc w:val="left"/>
            </w:pPr>
            <w:r w:rsidRPr="00304C5A">
              <w:t>D, E</w:t>
            </w:r>
          </w:p>
        </w:tc>
        <w:tc>
          <w:tcPr>
            <w:tcW w:w="713" w:type="pct"/>
            <w:shd w:val="clear" w:color="auto" w:fill="F2F2F2" w:themeFill="background1" w:themeFillShade="F2"/>
          </w:tcPr>
          <w:p w14:paraId="17D07656" w14:textId="77777777" w:rsidR="002F2461" w:rsidRPr="00304C5A" w:rsidRDefault="002F2461" w:rsidP="00BB1FA6">
            <w:pPr>
              <w:jc w:val="left"/>
            </w:pPr>
            <w:r w:rsidRPr="00304C5A">
              <w:t>D</w:t>
            </w:r>
          </w:p>
        </w:tc>
        <w:tc>
          <w:tcPr>
            <w:tcW w:w="2264" w:type="pct"/>
            <w:shd w:val="clear" w:color="auto" w:fill="F2F2F2" w:themeFill="background1" w:themeFillShade="F2"/>
          </w:tcPr>
          <w:p w14:paraId="33587877" w14:textId="77777777" w:rsidR="002F2461" w:rsidRPr="00304C5A" w:rsidRDefault="002F2461" w:rsidP="00BB1FA6">
            <w:pPr>
              <w:jc w:val="left"/>
            </w:pPr>
            <w:proofErr w:type="spellStart"/>
            <w:r w:rsidRPr="00304C5A">
              <w:t>Organizational</w:t>
            </w:r>
            <w:proofErr w:type="spellEnd"/>
            <w:r w:rsidRPr="00304C5A">
              <w:t xml:space="preserve"> </w:t>
            </w:r>
            <w:proofErr w:type="spellStart"/>
            <w:r w:rsidRPr="00304C5A">
              <w:t>boundaries</w:t>
            </w:r>
            <w:proofErr w:type="spellEnd"/>
          </w:p>
        </w:tc>
        <w:tc>
          <w:tcPr>
            <w:tcW w:w="1289" w:type="pct"/>
            <w:shd w:val="clear" w:color="auto" w:fill="F2F2F2" w:themeFill="background1" w:themeFillShade="F2"/>
          </w:tcPr>
          <w:p w14:paraId="64124D8D" w14:textId="77777777" w:rsidR="002F2461" w:rsidRPr="00304C5A" w:rsidRDefault="002F2461" w:rsidP="00BB1FA6">
            <w:pPr>
              <w:jc w:val="left"/>
            </w:pPr>
            <w:r w:rsidRPr="00304C5A">
              <w:t>3.3</w:t>
            </w:r>
          </w:p>
        </w:tc>
      </w:tr>
      <w:tr w:rsidR="002F2461" w:rsidRPr="00304C5A" w14:paraId="2987F20D" w14:textId="77777777" w:rsidTr="007C24B0">
        <w:trPr>
          <w:trHeight w:val="325"/>
        </w:trPr>
        <w:tc>
          <w:tcPr>
            <w:tcW w:w="734" w:type="pct"/>
            <w:shd w:val="clear" w:color="auto" w:fill="F2F2F2" w:themeFill="background1" w:themeFillShade="F2"/>
          </w:tcPr>
          <w:p w14:paraId="09DF6B97" w14:textId="77777777" w:rsidR="002F2461" w:rsidRPr="00304C5A" w:rsidRDefault="002F2461" w:rsidP="00BB1FA6">
            <w:pPr>
              <w:jc w:val="left"/>
            </w:pPr>
            <w:r w:rsidRPr="00304C5A">
              <w:t>F</w:t>
            </w:r>
          </w:p>
        </w:tc>
        <w:tc>
          <w:tcPr>
            <w:tcW w:w="713" w:type="pct"/>
            <w:shd w:val="clear" w:color="auto" w:fill="F2F2F2" w:themeFill="background1" w:themeFillShade="F2"/>
          </w:tcPr>
          <w:p w14:paraId="5B2F386D" w14:textId="77777777" w:rsidR="002F2461" w:rsidRPr="00304C5A" w:rsidRDefault="002F2461" w:rsidP="00BB1FA6">
            <w:pPr>
              <w:jc w:val="left"/>
            </w:pPr>
            <w:r w:rsidRPr="00304C5A">
              <w:t>E</w:t>
            </w:r>
          </w:p>
        </w:tc>
        <w:tc>
          <w:tcPr>
            <w:tcW w:w="2264" w:type="pct"/>
            <w:shd w:val="clear" w:color="auto" w:fill="F2F2F2" w:themeFill="background1" w:themeFillShade="F2"/>
          </w:tcPr>
          <w:p w14:paraId="3D948CC2" w14:textId="77777777" w:rsidR="002F2461" w:rsidRPr="00304C5A" w:rsidRDefault="002F2461" w:rsidP="00BB1FA6">
            <w:pPr>
              <w:jc w:val="left"/>
            </w:pPr>
            <w:r w:rsidRPr="00304C5A">
              <w:t xml:space="preserve">Direct GHG </w:t>
            </w:r>
            <w:proofErr w:type="spellStart"/>
            <w:r w:rsidRPr="00304C5A">
              <w:t>emissions</w:t>
            </w:r>
            <w:proofErr w:type="spellEnd"/>
          </w:p>
        </w:tc>
        <w:tc>
          <w:tcPr>
            <w:tcW w:w="1289" w:type="pct"/>
            <w:shd w:val="clear" w:color="auto" w:fill="F2F2F2" w:themeFill="background1" w:themeFillShade="F2"/>
          </w:tcPr>
          <w:p w14:paraId="06E8BC2E" w14:textId="77777777" w:rsidR="002F2461" w:rsidRPr="00304C5A" w:rsidRDefault="002F2461" w:rsidP="00BB1FA6">
            <w:pPr>
              <w:jc w:val="left"/>
            </w:pPr>
            <w:r w:rsidRPr="00304C5A">
              <w:t>3.4</w:t>
            </w:r>
          </w:p>
        </w:tc>
      </w:tr>
      <w:tr w:rsidR="002F2461" w:rsidRPr="00304C5A" w14:paraId="3643CF22" w14:textId="77777777" w:rsidTr="007C24B0">
        <w:trPr>
          <w:trHeight w:val="311"/>
        </w:trPr>
        <w:tc>
          <w:tcPr>
            <w:tcW w:w="734" w:type="pct"/>
            <w:shd w:val="clear" w:color="auto" w:fill="F2F2F2" w:themeFill="background1" w:themeFillShade="F2"/>
          </w:tcPr>
          <w:p w14:paraId="5F5D9F2F" w14:textId="77777777" w:rsidR="002F2461" w:rsidRPr="00304C5A" w:rsidRDefault="002F2461" w:rsidP="00BB1FA6">
            <w:pPr>
              <w:jc w:val="left"/>
            </w:pPr>
            <w:r w:rsidRPr="00304C5A">
              <w:t>G</w:t>
            </w:r>
          </w:p>
        </w:tc>
        <w:tc>
          <w:tcPr>
            <w:tcW w:w="713" w:type="pct"/>
            <w:shd w:val="clear" w:color="auto" w:fill="F2F2F2" w:themeFill="background1" w:themeFillShade="F2"/>
          </w:tcPr>
          <w:p w14:paraId="25B0AC56" w14:textId="77777777" w:rsidR="002F2461" w:rsidRPr="00304C5A" w:rsidRDefault="002F2461" w:rsidP="00BB1FA6">
            <w:pPr>
              <w:jc w:val="left"/>
            </w:pPr>
            <w:r w:rsidRPr="00304C5A">
              <w:t>F</w:t>
            </w:r>
          </w:p>
        </w:tc>
        <w:tc>
          <w:tcPr>
            <w:tcW w:w="2264" w:type="pct"/>
            <w:shd w:val="clear" w:color="auto" w:fill="F2F2F2" w:themeFill="background1" w:themeFillShade="F2"/>
          </w:tcPr>
          <w:p w14:paraId="05D0260E" w14:textId="77777777" w:rsidR="002F2461" w:rsidRPr="00304C5A" w:rsidRDefault="002F2461" w:rsidP="00BB1FA6">
            <w:pPr>
              <w:jc w:val="left"/>
            </w:pPr>
            <w:proofErr w:type="spellStart"/>
            <w:r w:rsidRPr="00304C5A">
              <w:t>Combustion</w:t>
            </w:r>
            <w:proofErr w:type="spellEnd"/>
            <w:r w:rsidRPr="00304C5A">
              <w:t xml:space="preserve"> of </w:t>
            </w:r>
            <w:proofErr w:type="spellStart"/>
            <w:r w:rsidRPr="00304C5A">
              <w:t>biomass</w:t>
            </w:r>
            <w:proofErr w:type="spellEnd"/>
          </w:p>
        </w:tc>
        <w:tc>
          <w:tcPr>
            <w:tcW w:w="1289" w:type="pct"/>
            <w:shd w:val="clear" w:color="auto" w:fill="F2F2F2" w:themeFill="background1" w:themeFillShade="F2"/>
          </w:tcPr>
          <w:p w14:paraId="1D508D27" w14:textId="77777777" w:rsidR="002F2461" w:rsidRPr="00304C5A" w:rsidRDefault="002F2461" w:rsidP="00BB1FA6">
            <w:pPr>
              <w:jc w:val="left"/>
            </w:pPr>
            <w:r w:rsidRPr="00304C5A">
              <w:t>3.4</w:t>
            </w:r>
          </w:p>
        </w:tc>
      </w:tr>
      <w:tr w:rsidR="002F2461" w:rsidRPr="00304C5A" w14:paraId="0394C4BD" w14:textId="77777777" w:rsidTr="007C24B0">
        <w:trPr>
          <w:trHeight w:val="325"/>
        </w:trPr>
        <w:tc>
          <w:tcPr>
            <w:tcW w:w="734" w:type="pct"/>
            <w:shd w:val="clear" w:color="auto" w:fill="F2F2F2" w:themeFill="background1" w:themeFillShade="F2"/>
          </w:tcPr>
          <w:p w14:paraId="626E2D81" w14:textId="77777777" w:rsidR="002F2461" w:rsidRPr="00304C5A" w:rsidRDefault="002F2461" w:rsidP="00BB1FA6">
            <w:pPr>
              <w:jc w:val="left"/>
            </w:pPr>
            <w:r w:rsidRPr="00304C5A">
              <w:t>H</w:t>
            </w:r>
          </w:p>
        </w:tc>
        <w:tc>
          <w:tcPr>
            <w:tcW w:w="713" w:type="pct"/>
            <w:shd w:val="clear" w:color="auto" w:fill="F2F2F2" w:themeFill="background1" w:themeFillShade="F2"/>
          </w:tcPr>
          <w:p w14:paraId="37D4AC1E" w14:textId="77777777" w:rsidR="002F2461" w:rsidRPr="00304C5A" w:rsidRDefault="002F2461" w:rsidP="00BB1FA6">
            <w:pPr>
              <w:jc w:val="left"/>
            </w:pPr>
            <w:r w:rsidRPr="00304C5A">
              <w:t>G</w:t>
            </w:r>
          </w:p>
        </w:tc>
        <w:tc>
          <w:tcPr>
            <w:tcW w:w="2264" w:type="pct"/>
            <w:shd w:val="clear" w:color="auto" w:fill="F2F2F2" w:themeFill="background1" w:themeFillShade="F2"/>
          </w:tcPr>
          <w:p w14:paraId="74DBD735" w14:textId="77777777" w:rsidR="002F2461" w:rsidRPr="00304C5A" w:rsidRDefault="002F2461" w:rsidP="00BB1FA6">
            <w:pPr>
              <w:jc w:val="left"/>
            </w:pPr>
            <w:r w:rsidRPr="00304C5A">
              <w:t xml:space="preserve">GHG </w:t>
            </w:r>
            <w:proofErr w:type="spellStart"/>
            <w:r w:rsidRPr="00304C5A">
              <w:t>removals</w:t>
            </w:r>
            <w:proofErr w:type="spellEnd"/>
          </w:p>
        </w:tc>
        <w:tc>
          <w:tcPr>
            <w:tcW w:w="1289" w:type="pct"/>
            <w:shd w:val="clear" w:color="auto" w:fill="F2F2F2" w:themeFill="background1" w:themeFillShade="F2"/>
          </w:tcPr>
          <w:p w14:paraId="30DC0411" w14:textId="77777777" w:rsidR="002F2461" w:rsidRPr="00304C5A" w:rsidRDefault="002F2461" w:rsidP="00BB1FA6">
            <w:pPr>
              <w:jc w:val="left"/>
            </w:pPr>
            <w:r w:rsidRPr="00304C5A">
              <w:t>3.4</w:t>
            </w:r>
          </w:p>
        </w:tc>
      </w:tr>
      <w:tr w:rsidR="002F2461" w:rsidRPr="00304C5A" w14:paraId="4DD3CB1D" w14:textId="77777777" w:rsidTr="007C24B0">
        <w:trPr>
          <w:trHeight w:val="325"/>
        </w:trPr>
        <w:tc>
          <w:tcPr>
            <w:tcW w:w="734" w:type="pct"/>
            <w:shd w:val="clear" w:color="auto" w:fill="F2F2F2" w:themeFill="background1" w:themeFillShade="F2"/>
          </w:tcPr>
          <w:p w14:paraId="7D4C41DA" w14:textId="77777777" w:rsidR="002F2461" w:rsidRPr="00304C5A" w:rsidRDefault="002F2461" w:rsidP="00BB1FA6">
            <w:pPr>
              <w:jc w:val="left"/>
            </w:pPr>
            <w:r w:rsidRPr="00304C5A">
              <w:t>I</w:t>
            </w:r>
          </w:p>
        </w:tc>
        <w:tc>
          <w:tcPr>
            <w:tcW w:w="713" w:type="pct"/>
            <w:shd w:val="clear" w:color="auto" w:fill="F2F2F2" w:themeFill="background1" w:themeFillShade="F2"/>
          </w:tcPr>
          <w:p w14:paraId="71873510" w14:textId="77777777" w:rsidR="002F2461" w:rsidRPr="00304C5A" w:rsidRDefault="002F2461" w:rsidP="00BB1FA6">
            <w:pPr>
              <w:jc w:val="left"/>
            </w:pPr>
            <w:r w:rsidRPr="00304C5A">
              <w:t>H</w:t>
            </w:r>
          </w:p>
        </w:tc>
        <w:tc>
          <w:tcPr>
            <w:tcW w:w="2264" w:type="pct"/>
            <w:shd w:val="clear" w:color="auto" w:fill="F2F2F2" w:themeFill="background1" w:themeFillShade="F2"/>
          </w:tcPr>
          <w:p w14:paraId="6B0BA42A" w14:textId="77777777" w:rsidR="002F2461" w:rsidRPr="00456E97" w:rsidRDefault="002F2461" w:rsidP="00BB1FA6">
            <w:pPr>
              <w:jc w:val="left"/>
              <w:rPr>
                <w:lang w:val="en-US"/>
              </w:rPr>
            </w:pPr>
            <w:r w:rsidRPr="00456E97">
              <w:rPr>
                <w:lang w:val="en-US"/>
              </w:rPr>
              <w:t>Exclusion of sources or sinks</w:t>
            </w:r>
          </w:p>
        </w:tc>
        <w:tc>
          <w:tcPr>
            <w:tcW w:w="1289" w:type="pct"/>
            <w:shd w:val="clear" w:color="auto" w:fill="F2F2F2" w:themeFill="background1" w:themeFillShade="F2"/>
          </w:tcPr>
          <w:p w14:paraId="38A5DB1D" w14:textId="77777777" w:rsidR="002F2461" w:rsidRPr="00304C5A" w:rsidRDefault="002F2461" w:rsidP="00BB1FA6">
            <w:pPr>
              <w:jc w:val="left"/>
            </w:pPr>
            <w:r w:rsidRPr="00304C5A">
              <w:t>3.4</w:t>
            </w:r>
          </w:p>
        </w:tc>
      </w:tr>
      <w:tr w:rsidR="002F2461" w:rsidRPr="00304C5A" w14:paraId="7F9C3474" w14:textId="77777777" w:rsidTr="007C24B0">
        <w:trPr>
          <w:trHeight w:val="311"/>
        </w:trPr>
        <w:tc>
          <w:tcPr>
            <w:tcW w:w="734" w:type="pct"/>
            <w:shd w:val="clear" w:color="auto" w:fill="F2F2F2" w:themeFill="background1" w:themeFillShade="F2"/>
          </w:tcPr>
          <w:p w14:paraId="512400BC" w14:textId="77777777" w:rsidR="002F2461" w:rsidRPr="00304C5A" w:rsidRDefault="002F2461" w:rsidP="00BB1FA6">
            <w:pPr>
              <w:jc w:val="left"/>
            </w:pPr>
            <w:r w:rsidRPr="00304C5A">
              <w:t>J</w:t>
            </w:r>
          </w:p>
        </w:tc>
        <w:tc>
          <w:tcPr>
            <w:tcW w:w="713" w:type="pct"/>
            <w:shd w:val="clear" w:color="auto" w:fill="F2F2F2" w:themeFill="background1" w:themeFillShade="F2"/>
          </w:tcPr>
          <w:p w14:paraId="6D3D0708" w14:textId="77777777" w:rsidR="002F2461" w:rsidRPr="00304C5A" w:rsidRDefault="002F2461" w:rsidP="00BB1FA6">
            <w:pPr>
              <w:jc w:val="left"/>
            </w:pPr>
            <w:r w:rsidRPr="00304C5A">
              <w:t>I</w:t>
            </w:r>
          </w:p>
        </w:tc>
        <w:tc>
          <w:tcPr>
            <w:tcW w:w="2264" w:type="pct"/>
            <w:shd w:val="clear" w:color="auto" w:fill="F2F2F2" w:themeFill="background1" w:themeFillShade="F2"/>
          </w:tcPr>
          <w:p w14:paraId="5943BCD5" w14:textId="77777777" w:rsidR="002F2461" w:rsidRPr="00304C5A" w:rsidRDefault="002F2461" w:rsidP="00BB1FA6">
            <w:pPr>
              <w:jc w:val="left"/>
            </w:pPr>
            <w:r w:rsidRPr="00304C5A">
              <w:t xml:space="preserve">Indirect GHG </w:t>
            </w:r>
            <w:proofErr w:type="spellStart"/>
            <w:r w:rsidRPr="00304C5A">
              <w:t>emissions</w:t>
            </w:r>
            <w:proofErr w:type="spellEnd"/>
          </w:p>
        </w:tc>
        <w:tc>
          <w:tcPr>
            <w:tcW w:w="1289" w:type="pct"/>
            <w:shd w:val="clear" w:color="auto" w:fill="F2F2F2" w:themeFill="background1" w:themeFillShade="F2"/>
          </w:tcPr>
          <w:p w14:paraId="16B02C32" w14:textId="77777777" w:rsidR="002F2461" w:rsidRPr="00304C5A" w:rsidRDefault="002F2461" w:rsidP="00BB1FA6">
            <w:pPr>
              <w:jc w:val="left"/>
            </w:pPr>
            <w:r w:rsidRPr="00304C5A">
              <w:t>3.4</w:t>
            </w:r>
          </w:p>
        </w:tc>
      </w:tr>
      <w:tr w:rsidR="002F2461" w:rsidRPr="00304C5A" w14:paraId="1B94BE86" w14:textId="77777777" w:rsidTr="007C24B0">
        <w:trPr>
          <w:trHeight w:val="325"/>
        </w:trPr>
        <w:tc>
          <w:tcPr>
            <w:tcW w:w="734" w:type="pct"/>
            <w:shd w:val="clear" w:color="auto" w:fill="F2F2F2" w:themeFill="background1" w:themeFillShade="F2"/>
          </w:tcPr>
          <w:p w14:paraId="2695527C" w14:textId="77777777" w:rsidR="002F2461" w:rsidRPr="00304C5A" w:rsidRDefault="002F2461" w:rsidP="00BB1FA6">
            <w:pPr>
              <w:jc w:val="left"/>
            </w:pPr>
            <w:r w:rsidRPr="00304C5A">
              <w:t>K</w:t>
            </w:r>
          </w:p>
        </w:tc>
        <w:tc>
          <w:tcPr>
            <w:tcW w:w="713" w:type="pct"/>
            <w:shd w:val="clear" w:color="auto" w:fill="F2F2F2" w:themeFill="background1" w:themeFillShade="F2"/>
          </w:tcPr>
          <w:p w14:paraId="498A1AC4" w14:textId="77777777" w:rsidR="002F2461" w:rsidRPr="00304C5A" w:rsidRDefault="002F2461" w:rsidP="00BB1FA6">
            <w:pPr>
              <w:jc w:val="left"/>
            </w:pPr>
            <w:r w:rsidRPr="00304C5A">
              <w:t>J</w:t>
            </w:r>
          </w:p>
        </w:tc>
        <w:tc>
          <w:tcPr>
            <w:tcW w:w="2264" w:type="pct"/>
            <w:shd w:val="clear" w:color="auto" w:fill="F2F2F2" w:themeFill="background1" w:themeFillShade="F2"/>
          </w:tcPr>
          <w:p w14:paraId="5231A220" w14:textId="77777777" w:rsidR="002F2461" w:rsidRPr="00304C5A" w:rsidRDefault="002F2461" w:rsidP="00BB1FA6">
            <w:pPr>
              <w:jc w:val="left"/>
            </w:pPr>
            <w:r w:rsidRPr="00304C5A">
              <w:t xml:space="preserve">Base </w:t>
            </w:r>
            <w:proofErr w:type="spellStart"/>
            <w:r w:rsidRPr="00304C5A">
              <w:t>year</w:t>
            </w:r>
            <w:proofErr w:type="spellEnd"/>
          </w:p>
        </w:tc>
        <w:tc>
          <w:tcPr>
            <w:tcW w:w="1289" w:type="pct"/>
            <w:shd w:val="clear" w:color="auto" w:fill="F2F2F2" w:themeFill="background1" w:themeFillShade="F2"/>
          </w:tcPr>
          <w:p w14:paraId="5525860F" w14:textId="77777777" w:rsidR="002F2461" w:rsidRPr="00304C5A" w:rsidRDefault="002F2461" w:rsidP="00BB1FA6">
            <w:pPr>
              <w:jc w:val="left"/>
            </w:pPr>
            <w:r w:rsidRPr="00304C5A">
              <w:t>3.2</w:t>
            </w:r>
          </w:p>
        </w:tc>
      </w:tr>
      <w:tr w:rsidR="002F2461" w:rsidRPr="00304C5A" w14:paraId="50023875" w14:textId="77777777" w:rsidTr="007C24B0">
        <w:trPr>
          <w:trHeight w:val="325"/>
        </w:trPr>
        <w:tc>
          <w:tcPr>
            <w:tcW w:w="734" w:type="pct"/>
            <w:shd w:val="clear" w:color="auto" w:fill="F2F2F2" w:themeFill="background1" w:themeFillShade="F2"/>
          </w:tcPr>
          <w:p w14:paraId="345DE2B0" w14:textId="77777777" w:rsidR="002F2461" w:rsidRPr="00304C5A" w:rsidRDefault="002F2461" w:rsidP="00BB1FA6">
            <w:pPr>
              <w:jc w:val="left"/>
            </w:pPr>
            <w:r w:rsidRPr="00304C5A">
              <w:t>L</w:t>
            </w:r>
          </w:p>
        </w:tc>
        <w:tc>
          <w:tcPr>
            <w:tcW w:w="713" w:type="pct"/>
            <w:shd w:val="clear" w:color="auto" w:fill="F2F2F2" w:themeFill="background1" w:themeFillShade="F2"/>
          </w:tcPr>
          <w:p w14:paraId="10CE42C5" w14:textId="77777777" w:rsidR="002F2461" w:rsidRPr="00304C5A" w:rsidRDefault="002F2461" w:rsidP="00BB1FA6">
            <w:pPr>
              <w:jc w:val="left"/>
            </w:pPr>
            <w:r w:rsidRPr="00304C5A">
              <w:t>K</w:t>
            </w:r>
          </w:p>
        </w:tc>
        <w:tc>
          <w:tcPr>
            <w:tcW w:w="2264" w:type="pct"/>
            <w:shd w:val="clear" w:color="auto" w:fill="F2F2F2" w:themeFill="background1" w:themeFillShade="F2"/>
          </w:tcPr>
          <w:p w14:paraId="53E44852" w14:textId="77777777" w:rsidR="002F2461" w:rsidRPr="00304C5A" w:rsidRDefault="002F2461" w:rsidP="00BB1FA6">
            <w:pPr>
              <w:jc w:val="left"/>
            </w:pPr>
            <w:r w:rsidRPr="00304C5A">
              <w:t xml:space="preserve">Changes or </w:t>
            </w:r>
            <w:proofErr w:type="spellStart"/>
            <w:r w:rsidRPr="00304C5A">
              <w:t>recalculations</w:t>
            </w:r>
            <w:proofErr w:type="spellEnd"/>
            <w:r w:rsidRPr="00304C5A">
              <w:t xml:space="preserve"> </w:t>
            </w:r>
          </w:p>
        </w:tc>
        <w:tc>
          <w:tcPr>
            <w:tcW w:w="1289" w:type="pct"/>
            <w:shd w:val="clear" w:color="auto" w:fill="F2F2F2" w:themeFill="background1" w:themeFillShade="F2"/>
          </w:tcPr>
          <w:p w14:paraId="77B759F0" w14:textId="77777777" w:rsidR="002F2461" w:rsidRPr="00304C5A" w:rsidRDefault="002F2461" w:rsidP="00BB1FA6">
            <w:pPr>
              <w:jc w:val="left"/>
            </w:pPr>
            <w:r w:rsidRPr="00304C5A">
              <w:t>3.4</w:t>
            </w:r>
          </w:p>
        </w:tc>
      </w:tr>
      <w:tr w:rsidR="002F2461" w:rsidRPr="00304C5A" w14:paraId="3E155702" w14:textId="77777777" w:rsidTr="007C24B0">
        <w:trPr>
          <w:trHeight w:val="311"/>
        </w:trPr>
        <w:tc>
          <w:tcPr>
            <w:tcW w:w="734" w:type="pct"/>
            <w:shd w:val="clear" w:color="auto" w:fill="F2F2F2" w:themeFill="background1" w:themeFillShade="F2"/>
          </w:tcPr>
          <w:p w14:paraId="003CCC7B" w14:textId="77777777" w:rsidR="002F2461" w:rsidRPr="00304C5A" w:rsidRDefault="00786D2A" w:rsidP="00BB1FA6">
            <w:pPr>
              <w:jc w:val="left"/>
            </w:pPr>
            <w:r>
              <w:t>M</w:t>
            </w:r>
          </w:p>
        </w:tc>
        <w:tc>
          <w:tcPr>
            <w:tcW w:w="713" w:type="pct"/>
            <w:shd w:val="clear" w:color="auto" w:fill="F2F2F2" w:themeFill="background1" w:themeFillShade="F2"/>
          </w:tcPr>
          <w:p w14:paraId="377D3458" w14:textId="77777777" w:rsidR="002F2461" w:rsidRPr="00304C5A" w:rsidRDefault="002F2461" w:rsidP="00BB1FA6">
            <w:pPr>
              <w:jc w:val="left"/>
            </w:pPr>
            <w:r w:rsidRPr="00304C5A">
              <w:t>L</w:t>
            </w:r>
          </w:p>
        </w:tc>
        <w:tc>
          <w:tcPr>
            <w:tcW w:w="2264" w:type="pct"/>
            <w:shd w:val="clear" w:color="auto" w:fill="F2F2F2" w:themeFill="background1" w:themeFillShade="F2"/>
          </w:tcPr>
          <w:p w14:paraId="594DED82" w14:textId="77777777" w:rsidR="002F2461" w:rsidRPr="00304C5A" w:rsidRDefault="002F2461" w:rsidP="00BB1FA6">
            <w:pPr>
              <w:jc w:val="left"/>
            </w:pPr>
            <w:proofErr w:type="spellStart"/>
            <w:r w:rsidRPr="00304C5A">
              <w:t>Methodologies</w:t>
            </w:r>
            <w:proofErr w:type="spellEnd"/>
          </w:p>
        </w:tc>
        <w:tc>
          <w:tcPr>
            <w:tcW w:w="1289" w:type="pct"/>
            <w:shd w:val="clear" w:color="auto" w:fill="F2F2F2" w:themeFill="background1" w:themeFillShade="F2"/>
          </w:tcPr>
          <w:p w14:paraId="1D9D7EC7" w14:textId="77777777" w:rsidR="002F2461" w:rsidRPr="00304C5A" w:rsidRDefault="002F2461" w:rsidP="00BB1FA6">
            <w:pPr>
              <w:jc w:val="left"/>
            </w:pPr>
            <w:r w:rsidRPr="00304C5A">
              <w:t>3.5</w:t>
            </w:r>
          </w:p>
        </w:tc>
      </w:tr>
      <w:tr w:rsidR="002F2461" w:rsidRPr="00304C5A" w14:paraId="6B88FA59" w14:textId="77777777" w:rsidTr="007C24B0">
        <w:trPr>
          <w:trHeight w:val="325"/>
        </w:trPr>
        <w:tc>
          <w:tcPr>
            <w:tcW w:w="734" w:type="pct"/>
            <w:shd w:val="clear" w:color="auto" w:fill="F2F2F2" w:themeFill="background1" w:themeFillShade="F2"/>
          </w:tcPr>
          <w:p w14:paraId="53B7C2D7" w14:textId="77777777" w:rsidR="002F2461" w:rsidRPr="00304C5A" w:rsidRDefault="002F2461" w:rsidP="00BB1FA6">
            <w:pPr>
              <w:jc w:val="left"/>
            </w:pPr>
            <w:r w:rsidRPr="00304C5A">
              <w:t>N</w:t>
            </w:r>
          </w:p>
        </w:tc>
        <w:tc>
          <w:tcPr>
            <w:tcW w:w="713" w:type="pct"/>
            <w:shd w:val="clear" w:color="auto" w:fill="F2F2F2" w:themeFill="background1" w:themeFillShade="F2"/>
          </w:tcPr>
          <w:p w14:paraId="4BBA8726" w14:textId="77777777" w:rsidR="002F2461" w:rsidRPr="00304C5A" w:rsidRDefault="002F2461" w:rsidP="00BB1FA6">
            <w:pPr>
              <w:jc w:val="left"/>
            </w:pPr>
            <w:r w:rsidRPr="00304C5A">
              <w:t>M</w:t>
            </w:r>
          </w:p>
        </w:tc>
        <w:tc>
          <w:tcPr>
            <w:tcW w:w="2264" w:type="pct"/>
            <w:shd w:val="clear" w:color="auto" w:fill="F2F2F2" w:themeFill="background1" w:themeFillShade="F2"/>
          </w:tcPr>
          <w:p w14:paraId="4DDF9CDD" w14:textId="77777777" w:rsidR="002F2461" w:rsidRPr="00304C5A" w:rsidRDefault="002F2461" w:rsidP="00BB1FA6">
            <w:pPr>
              <w:jc w:val="left"/>
            </w:pPr>
            <w:r w:rsidRPr="00304C5A">
              <w:t xml:space="preserve">Changes </w:t>
            </w:r>
            <w:proofErr w:type="spellStart"/>
            <w:r w:rsidRPr="00304C5A">
              <w:t>to</w:t>
            </w:r>
            <w:proofErr w:type="spellEnd"/>
            <w:r w:rsidRPr="00304C5A">
              <w:t xml:space="preserve"> </w:t>
            </w:r>
            <w:proofErr w:type="spellStart"/>
            <w:r w:rsidRPr="00304C5A">
              <w:t>methodologies</w:t>
            </w:r>
            <w:proofErr w:type="spellEnd"/>
          </w:p>
        </w:tc>
        <w:tc>
          <w:tcPr>
            <w:tcW w:w="1289" w:type="pct"/>
            <w:shd w:val="clear" w:color="auto" w:fill="F2F2F2" w:themeFill="background1" w:themeFillShade="F2"/>
          </w:tcPr>
          <w:p w14:paraId="16919EE2" w14:textId="77777777" w:rsidR="002F2461" w:rsidRPr="00304C5A" w:rsidRDefault="002F2461" w:rsidP="00BB1FA6">
            <w:pPr>
              <w:jc w:val="left"/>
            </w:pPr>
            <w:r w:rsidRPr="00304C5A">
              <w:t>3.6</w:t>
            </w:r>
          </w:p>
        </w:tc>
      </w:tr>
      <w:tr w:rsidR="002F2461" w:rsidRPr="00304C5A" w14:paraId="576080D8" w14:textId="77777777" w:rsidTr="007C24B0">
        <w:trPr>
          <w:trHeight w:val="325"/>
        </w:trPr>
        <w:tc>
          <w:tcPr>
            <w:tcW w:w="734" w:type="pct"/>
            <w:shd w:val="clear" w:color="auto" w:fill="F2F2F2" w:themeFill="background1" w:themeFillShade="F2"/>
          </w:tcPr>
          <w:p w14:paraId="00F915A8" w14:textId="77777777" w:rsidR="002F2461" w:rsidRPr="00304C5A" w:rsidRDefault="002F2461" w:rsidP="00BB1FA6">
            <w:pPr>
              <w:jc w:val="left"/>
            </w:pPr>
            <w:proofErr w:type="gramStart"/>
            <w:r w:rsidRPr="00304C5A">
              <w:t>O</w:t>
            </w:r>
            <w:r w:rsidR="00786D2A">
              <w:t>,T</w:t>
            </w:r>
            <w:proofErr w:type="gramEnd"/>
          </w:p>
        </w:tc>
        <w:tc>
          <w:tcPr>
            <w:tcW w:w="713" w:type="pct"/>
            <w:shd w:val="clear" w:color="auto" w:fill="F2F2F2" w:themeFill="background1" w:themeFillShade="F2"/>
          </w:tcPr>
          <w:p w14:paraId="6EC0821B" w14:textId="77777777" w:rsidR="002F2461" w:rsidRPr="00304C5A" w:rsidRDefault="002F2461" w:rsidP="00BB1FA6">
            <w:pPr>
              <w:jc w:val="left"/>
            </w:pPr>
            <w:r w:rsidRPr="00304C5A">
              <w:t>N</w:t>
            </w:r>
          </w:p>
        </w:tc>
        <w:tc>
          <w:tcPr>
            <w:tcW w:w="2264" w:type="pct"/>
            <w:shd w:val="clear" w:color="auto" w:fill="F2F2F2" w:themeFill="background1" w:themeFillShade="F2"/>
          </w:tcPr>
          <w:p w14:paraId="6A4C28DD" w14:textId="77777777" w:rsidR="002F2461" w:rsidRPr="00456E97" w:rsidRDefault="002F2461" w:rsidP="00BB1FA6">
            <w:pPr>
              <w:jc w:val="left"/>
              <w:rPr>
                <w:lang w:val="en-US"/>
              </w:rPr>
            </w:pPr>
            <w:r w:rsidRPr="00456E97">
              <w:rPr>
                <w:lang w:val="en-US"/>
              </w:rPr>
              <w:t>Emission or removal factors used</w:t>
            </w:r>
          </w:p>
        </w:tc>
        <w:tc>
          <w:tcPr>
            <w:tcW w:w="1289" w:type="pct"/>
            <w:shd w:val="clear" w:color="auto" w:fill="F2F2F2" w:themeFill="background1" w:themeFillShade="F2"/>
          </w:tcPr>
          <w:p w14:paraId="06C8909D" w14:textId="77777777" w:rsidR="002F2461" w:rsidRPr="00304C5A" w:rsidRDefault="002F2461" w:rsidP="00BB1FA6">
            <w:pPr>
              <w:jc w:val="left"/>
            </w:pPr>
            <w:r w:rsidRPr="00304C5A">
              <w:t>3.6</w:t>
            </w:r>
          </w:p>
        </w:tc>
      </w:tr>
      <w:tr w:rsidR="002F2461" w:rsidRPr="00304C5A" w14:paraId="13F6AD5B" w14:textId="77777777" w:rsidTr="007C24B0">
        <w:trPr>
          <w:trHeight w:val="311"/>
        </w:trPr>
        <w:tc>
          <w:tcPr>
            <w:tcW w:w="734" w:type="pct"/>
            <w:shd w:val="clear" w:color="auto" w:fill="F2F2F2" w:themeFill="background1" w:themeFillShade="F2"/>
          </w:tcPr>
          <w:p w14:paraId="2C3BC5F2" w14:textId="77777777" w:rsidR="002F2461" w:rsidRPr="00304C5A" w:rsidRDefault="002F2461" w:rsidP="00BB1FA6">
            <w:pPr>
              <w:jc w:val="left"/>
            </w:pPr>
            <w:r w:rsidRPr="00304C5A">
              <w:t>P, Q</w:t>
            </w:r>
          </w:p>
        </w:tc>
        <w:tc>
          <w:tcPr>
            <w:tcW w:w="713" w:type="pct"/>
            <w:shd w:val="clear" w:color="auto" w:fill="F2F2F2" w:themeFill="background1" w:themeFillShade="F2"/>
          </w:tcPr>
          <w:p w14:paraId="0C25A8D6" w14:textId="77777777" w:rsidR="002F2461" w:rsidRPr="00304C5A" w:rsidRDefault="002F2461" w:rsidP="00BB1FA6">
            <w:pPr>
              <w:jc w:val="left"/>
            </w:pPr>
            <w:r w:rsidRPr="00304C5A">
              <w:t>O</w:t>
            </w:r>
          </w:p>
        </w:tc>
        <w:tc>
          <w:tcPr>
            <w:tcW w:w="2264" w:type="pct"/>
            <w:shd w:val="clear" w:color="auto" w:fill="F2F2F2" w:themeFill="background1" w:themeFillShade="F2"/>
          </w:tcPr>
          <w:p w14:paraId="1BCADE01" w14:textId="77777777" w:rsidR="002F2461" w:rsidRPr="00304C5A" w:rsidRDefault="002F2461" w:rsidP="00BB1FA6">
            <w:pPr>
              <w:jc w:val="left"/>
            </w:pPr>
            <w:proofErr w:type="spellStart"/>
            <w:r w:rsidRPr="00304C5A">
              <w:t>Uncertainties</w:t>
            </w:r>
            <w:proofErr w:type="spellEnd"/>
          </w:p>
        </w:tc>
        <w:tc>
          <w:tcPr>
            <w:tcW w:w="1289" w:type="pct"/>
            <w:shd w:val="clear" w:color="auto" w:fill="F2F2F2" w:themeFill="background1" w:themeFillShade="F2"/>
          </w:tcPr>
          <w:p w14:paraId="50B3920C" w14:textId="77777777" w:rsidR="002F2461" w:rsidRPr="00304C5A" w:rsidRDefault="002F2461" w:rsidP="00BB1FA6">
            <w:pPr>
              <w:jc w:val="left"/>
            </w:pPr>
            <w:r w:rsidRPr="00304C5A">
              <w:t>3.7</w:t>
            </w:r>
          </w:p>
        </w:tc>
      </w:tr>
      <w:tr w:rsidR="002F2461" w:rsidRPr="00304C5A" w14:paraId="66E503AA" w14:textId="77777777" w:rsidTr="007C24B0">
        <w:trPr>
          <w:trHeight w:val="74"/>
        </w:trPr>
        <w:tc>
          <w:tcPr>
            <w:tcW w:w="734" w:type="pct"/>
            <w:shd w:val="clear" w:color="auto" w:fill="F2F2F2" w:themeFill="background1" w:themeFillShade="F2"/>
          </w:tcPr>
          <w:p w14:paraId="79652B1C" w14:textId="77777777" w:rsidR="002F2461" w:rsidRPr="00304C5A" w:rsidRDefault="002F2461" w:rsidP="00BB1FA6">
            <w:pPr>
              <w:jc w:val="left"/>
            </w:pPr>
            <w:r w:rsidRPr="00304C5A">
              <w:t>R</w:t>
            </w:r>
          </w:p>
        </w:tc>
        <w:tc>
          <w:tcPr>
            <w:tcW w:w="713" w:type="pct"/>
            <w:shd w:val="clear" w:color="auto" w:fill="F2F2F2" w:themeFill="background1" w:themeFillShade="F2"/>
          </w:tcPr>
          <w:p w14:paraId="3933D413" w14:textId="77777777" w:rsidR="002F2461" w:rsidRPr="00304C5A" w:rsidRDefault="002F2461" w:rsidP="00BB1FA6">
            <w:pPr>
              <w:jc w:val="left"/>
            </w:pPr>
            <w:r w:rsidRPr="00304C5A">
              <w:t>P</w:t>
            </w:r>
          </w:p>
        </w:tc>
        <w:tc>
          <w:tcPr>
            <w:tcW w:w="2264" w:type="pct"/>
            <w:shd w:val="clear" w:color="auto" w:fill="F2F2F2" w:themeFill="background1" w:themeFillShade="F2"/>
          </w:tcPr>
          <w:p w14:paraId="145B9CF8" w14:textId="77777777" w:rsidR="002F2461" w:rsidRPr="00456E97" w:rsidRDefault="002F2461" w:rsidP="00BB1FA6">
            <w:pPr>
              <w:jc w:val="left"/>
              <w:rPr>
                <w:lang w:val="en-US"/>
              </w:rPr>
            </w:pPr>
            <w:r w:rsidRPr="00456E97">
              <w:rPr>
                <w:lang w:val="en-US"/>
              </w:rPr>
              <w:t>Statement in accordance with ISO 14064-1</w:t>
            </w:r>
          </w:p>
        </w:tc>
        <w:tc>
          <w:tcPr>
            <w:tcW w:w="1289" w:type="pct"/>
            <w:shd w:val="clear" w:color="auto" w:fill="F2F2F2" w:themeFill="background1" w:themeFillShade="F2"/>
          </w:tcPr>
          <w:p w14:paraId="19A19530" w14:textId="77777777" w:rsidR="002F2461" w:rsidRPr="00304C5A" w:rsidRDefault="002F2461" w:rsidP="00BB1FA6">
            <w:pPr>
              <w:jc w:val="left"/>
            </w:pPr>
            <w:r w:rsidRPr="00304C5A">
              <w:t>3.10</w:t>
            </w:r>
          </w:p>
        </w:tc>
      </w:tr>
      <w:tr w:rsidR="002F2461" w:rsidRPr="00304C5A" w14:paraId="3110D956" w14:textId="77777777" w:rsidTr="007C24B0">
        <w:trPr>
          <w:trHeight w:val="74"/>
        </w:trPr>
        <w:tc>
          <w:tcPr>
            <w:tcW w:w="734" w:type="pct"/>
            <w:shd w:val="clear" w:color="auto" w:fill="F2F2F2" w:themeFill="background1" w:themeFillShade="F2"/>
          </w:tcPr>
          <w:p w14:paraId="7ACA778E" w14:textId="77777777" w:rsidR="002F2461" w:rsidRPr="00304C5A" w:rsidRDefault="002F2461" w:rsidP="00BB1FA6">
            <w:pPr>
              <w:jc w:val="left"/>
            </w:pPr>
            <w:r w:rsidRPr="00304C5A">
              <w:t>S</w:t>
            </w:r>
          </w:p>
        </w:tc>
        <w:tc>
          <w:tcPr>
            <w:tcW w:w="713" w:type="pct"/>
            <w:shd w:val="clear" w:color="auto" w:fill="F2F2F2" w:themeFill="background1" w:themeFillShade="F2"/>
          </w:tcPr>
          <w:p w14:paraId="44598AE1" w14:textId="77777777" w:rsidR="002F2461" w:rsidRPr="00304C5A" w:rsidRDefault="002F2461" w:rsidP="00BB1FA6">
            <w:pPr>
              <w:jc w:val="left"/>
            </w:pPr>
            <w:r w:rsidRPr="00304C5A">
              <w:t>Q</w:t>
            </w:r>
          </w:p>
        </w:tc>
        <w:tc>
          <w:tcPr>
            <w:tcW w:w="2264" w:type="pct"/>
            <w:shd w:val="clear" w:color="auto" w:fill="F2F2F2" w:themeFill="background1" w:themeFillShade="F2"/>
          </w:tcPr>
          <w:p w14:paraId="3A31C32A" w14:textId="77777777" w:rsidR="002F2461" w:rsidRPr="00304C5A" w:rsidRDefault="002F2461" w:rsidP="00BB1FA6">
            <w:pPr>
              <w:jc w:val="left"/>
            </w:pPr>
            <w:proofErr w:type="spellStart"/>
            <w:r w:rsidRPr="00304C5A">
              <w:t>Verification</w:t>
            </w:r>
            <w:proofErr w:type="spellEnd"/>
          </w:p>
        </w:tc>
        <w:tc>
          <w:tcPr>
            <w:tcW w:w="1289" w:type="pct"/>
            <w:shd w:val="clear" w:color="auto" w:fill="F2F2F2" w:themeFill="background1" w:themeFillShade="F2"/>
          </w:tcPr>
          <w:p w14:paraId="2218EB8A" w14:textId="77777777" w:rsidR="002F2461" w:rsidRPr="00304C5A" w:rsidRDefault="002F2461" w:rsidP="00BB1FA6">
            <w:pPr>
              <w:jc w:val="left"/>
            </w:pPr>
            <w:r w:rsidRPr="00304C5A">
              <w:t>3.9</w:t>
            </w:r>
          </w:p>
        </w:tc>
      </w:tr>
    </w:tbl>
    <w:p w14:paraId="6E6E87AA" w14:textId="77777777" w:rsidR="00F37C18" w:rsidRPr="000E0BBF" w:rsidRDefault="001F29BB" w:rsidP="00BB1FA6">
      <w:pPr>
        <w:jc w:val="left"/>
        <w:rPr>
          <w:sz w:val="10"/>
          <w:szCs w:val="10"/>
        </w:rPr>
      </w:pPr>
      <w:r>
        <w:rPr>
          <w:sz w:val="10"/>
          <w:szCs w:val="10"/>
        </w:rPr>
        <w:t>Tabel 3</w:t>
      </w:r>
      <w:r w:rsidR="00F37C18" w:rsidRPr="000E0BBF">
        <w:rPr>
          <w:sz w:val="10"/>
          <w:szCs w:val="10"/>
        </w:rPr>
        <w:t xml:space="preserve">: Kruistabel ISO 14064-1 </w:t>
      </w:r>
    </w:p>
    <w:p w14:paraId="21577347" w14:textId="77777777" w:rsidR="00566B17" w:rsidRPr="00304C5A" w:rsidRDefault="00566B17" w:rsidP="00BB1FA6">
      <w:pPr>
        <w:jc w:val="left"/>
      </w:pPr>
    </w:p>
    <w:p w14:paraId="32EE41A3" w14:textId="77777777" w:rsidR="00566B17" w:rsidRPr="00304C5A" w:rsidRDefault="00566B17" w:rsidP="00BB1FA6">
      <w:pPr>
        <w:jc w:val="left"/>
      </w:pPr>
      <w:r w:rsidRPr="00304C5A">
        <w:br w:type="page"/>
      </w:r>
    </w:p>
    <w:p w14:paraId="7958D1B1" w14:textId="77777777" w:rsidR="001C6FFA" w:rsidRPr="00304C5A" w:rsidRDefault="001C6FFA" w:rsidP="00BB1FA6">
      <w:pPr>
        <w:pStyle w:val="Kop1"/>
        <w:jc w:val="left"/>
      </w:pPr>
      <w:bookmarkStart w:id="269" w:name="_Toc79410248"/>
      <w:bookmarkStart w:id="270" w:name="_Toc99363108"/>
      <w:bookmarkStart w:id="271" w:name="_Toc327109097"/>
      <w:bookmarkStart w:id="272" w:name="_Toc327187693"/>
      <w:bookmarkStart w:id="273" w:name="_Toc327187881"/>
      <w:bookmarkStart w:id="274" w:name="_Toc503985373"/>
      <w:bookmarkEnd w:id="10"/>
      <w:r w:rsidRPr="00304C5A">
        <w:lastRenderedPageBreak/>
        <w:t>Energiebeoordeling</w:t>
      </w:r>
      <w:bookmarkEnd w:id="269"/>
      <w:bookmarkEnd w:id="270"/>
    </w:p>
    <w:p w14:paraId="5F717E71" w14:textId="77777777" w:rsidR="001C6FFA" w:rsidRPr="00304C5A" w:rsidRDefault="001C6FFA" w:rsidP="00BB1FA6">
      <w:pPr>
        <w:jc w:val="left"/>
      </w:pPr>
      <w:r w:rsidRPr="00304C5A">
        <w:t xml:space="preserve">Het doel van deze energiebeoordeling is de huidige en de historische energieverbruiken van de voorliggende jaren van </w:t>
      </w:r>
      <w:r w:rsidR="008A1C3A" w:rsidRPr="00304C5A">
        <w:t xml:space="preserve">de Inclusief Groep N.V. </w:t>
      </w:r>
      <w:r w:rsidRPr="00304C5A">
        <w:t xml:space="preserve">in kaart te brengen. </w:t>
      </w:r>
      <w:proofErr w:type="gramStart"/>
      <w:r w:rsidRPr="00304C5A">
        <w:t>Middels</w:t>
      </w:r>
      <w:proofErr w:type="gramEnd"/>
      <w:r w:rsidRPr="00304C5A">
        <w:t xml:space="preserve"> de energiebeoordeling wordt inzicht verkregen in de grootste energieverbruikers binnen de organisatie. De CO2-Prestatieladder vereist dat er inzicht wordt verkregen in de 80% grootste verbruikers. Hierdoor kunnen de belangrijkste processen, gebouwen en/of activiteiten die bijdragen aan CO2-uitstoot effectief aangepakt worden. De uitgebreide analyse is uitgevoerd in Excel en is op te vragen bij de CO2-verantwoordelijke,</w:t>
      </w:r>
      <w:r w:rsidR="008A1C3A" w:rsidRPr="00304C5A">
        <w:t xml:space="preserve"> K.H. Vos</w:t>
      </w:r>
      <w:r w:rsidRPr="00304C5A">
        <w:t>. Deze energiebeoordeling is uitgevoerd over</w:t>
      </w:r>
      <w:r w:rsidR="002C1295">
        <w:t xml:space="preserve"> 202</w:t>
      </w:r>
      <w:r w:rsidR="005D5862">
        <w:t>3</w:t>
      </w:r>
      <w:r w:rsidRPr="00304C5A">
        <w:t>.</w:t>
      </w:r>
      <w:bookmarkStart w:id="275" w:name="_Toc503985368"/>
      <w:r w:rsidRPr="00304C5A">
        <w:t xml:space="preserve"> </w:t>
      </w:r>
    </w:p>
    <w:p w14:paraId="200C9ABB" w14:textId="77777777" w:rsidR="001C6FFA" w:rsidRPr="00304C5A" w:rsidRDefault="001C6FFA" w:rsidP="00BB1FA6">
      <w:pPr>
        <w:pStyle w:val="Kop2"/>
        <w:jc w:val="left"/>
      </w:pPr>
      <w:bookmarkStart w:id="276" w:name="_Toc79410249"/>
      <w:bookmarkStart w:id="277" w:name="_Toc99363109"/>
      <w:r w:rsidRPr="00304C5A">
        <w:t>Identificatie grootste verbruikers</w:t>
      </w:r>
      <w:bookmarkEnd w:id="276"/>
      <w:bookmarkEnd w:id="277"/>
    </w:p>
    <w:p w14:paraId="1E98BE12" w14:textId="09D5909F" w:rsidR="008A1C3A" w:rsidRPr="00304C5A" w:rsidRDefault="000C60A5" w:rsidP="00BB1FA6">
      <w:pPr>
        <w:jc w:val="left"/>
      </w:pPr>
      <w:bookmarkStart w:id="278" w:name="_Toc27742431"/>
      <w:bookmarkStart w:id="279" w:name="_Toc27742474"/>
      <w:bookmarkStart w:id="280" w:name="_Toc27742517"/>
      <w:bookmarkStart w:id="281" w:name="_Toc27742772"/>
      <w:bookmarkStart w:id="282" w:name="_Toc28859085"/>
      <w:bookmarkStart w:id="283" w:name="_Toc30067978"/>
      <w:bookmarkStart w:id="284" w:name="_Toc35606402"/>
      <w:bookmarkStart w:id="285" w:name="_Toc35606496"/>
      <w:bookmarkStart w:id="286" w:name="_Toc44583701"/>
      <w:bookmarkStart w:id="287" w:name="_Toc45548285"/>
      <w:bookmarkStart w:id="288" w:name="_Toc45548399"/>
      <w:bookmarkStart w:id="289" w:name="_Toc47012675"/>
      <w:bookmarkStart w:id="290" w:name="_Toc47012736"/>
      <w:bookmarkStart w:id="291" w:name="_Toc47013293"/>
      <w:bookmarkStart w:id="292" w:name="_Toc47013576"/>
      <w:bookmarkStart w:id="293" w:name="_Toc47096425"/>
      <w:bookmarkStart w:id="294" w:name="_Toc47096710"/>
      <w:bookmarkStart w:id="295" w:name="_Toc47100169"/>
      <w:bookmarkStart w:id="296" w:name="_Toc47100239"/>
      <w:bookmarkStart w:id="297" w:name="_Toc27742432"/>
      <w:bookmarkStart w:id="298" w:name="_Toc27742475"/>
      <w:bookmarkStart w:id="299" w:name="_Toc27742518"/>
      <w:bookmarkStart w:id="300" w:name="_Toc27742773"/>
      <w:bookmarkStart w:id="301" w:name="_Toc28859086"/>
      <w:bookmarkStart w:id="302" w:name="_Toc30067979"/>
      <w:bookmarkStart w:id="303" w:name="_Toc35606403"/>
      <w:bookmarkStart w:id="304" w:name="_Toc35606497"/>
      <w:bookmarkStart w:id="305" w:name="_Toc44583702"/>
      <w:bookmarkStart w:id="306" w:name="_Toc45548286"/>
      <w:bookmarkStart w:id="307" w:name="_Toc45548400"/>
      <w:bookmarkStart w:id="308" w:name="_Toc47012676"/>
      <w:bookmarkStart w:id="309" w:name="_Toc47012737"/>
      <w:bookmarkStart w:id="310" w:name="_Toc47013294"/>
      <w:bookmarkStart w:id="311" w:name="_Toc47013577"/>
      <w:bookmarkStart w:id="312" w:name="_Toc47096426"/>
      <w:bookmarkStart w:id="313" w:name="_Toc47096711"/>
      <w:bookmarkStart w:id="314" w:name="_Toc47100170"/>
      <w:bookmarkStart w:id="315" w:name="_Toc47100240"/>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r>
        <w:t xml:space="preserve">De </w:t>
      </w:r>
      <w:r w:rsidR="00116BEB">
        <w:t>8</w:t>
      </w:r>
      <w:r w:rsidR="00A65D54">
        <w:t>4</w:t>
      </w:r>
      <w:r w:rsidR="008A1C3A" w:rsidRPr="00304C5A">
        <w:t xml:space="preserve">% grootste </w:t>
      </w:r>
      <w:r w:rsidR="00116BEB">
        <w:t>emissiestromen in 202</w:t>
      </w:r>
      <w:r w:rsidR="005D5862">
        <w:t>3</w:t>
      </w:r>
      <w:r w:rsidR="00EE1F11">
        <w:t xml:space="preserve"> </w:t>
      </w:r>
      <w:r w:rsidR="008A1C3A" w:rsidRPr="00304C5A">
        <w:t>van Inclusief Groep</w:t>
      </w:r>
      <w:r w:rsidR="007C24B0" w:rsidRPr="00304C5A">
        <w:t xml:space="preserve"> N.V.</w:t>
      </w:r>
      <w:r w:rsidR="008A1C3A" w:rsidRPr="00304C5A">
        <w:t xml:space="preserve"> zijn:</w:t>
      </w:r>
    </w:p>
    <w:p w14:paraId="64C06C9D" w14:textId="548474F1" w:rsidR="008A1C3A" w:rsidRPr="00304C5A" w:rsidRDefault="008A1C3A" w:rsidP="00AA6CD2">
      <w:pPr>
        <w:pStyle w:val="Lijstalinea"/>
      </w:pPr>
      <w:r w:rsidRPr="00304C5A">
        <w:t>B</w:t>
      </w:r>
      <w:r w:rsidR="00E713DD">
        <w:t>randstofwagenpark diesel</w:t>
      </w:r>
      <w:r w:rsidR="00E713DD">
        <w:tab/>
      </w:r>
      <w:r w:rsidR="00E713DD">
        <w:tab/>
      </w:r>
      <w:r w:rsidR="00E713DD">
        <w:tab/>
      </w:r>
      <w:r w:rsidR="00E713DD">
        <w:tab/>
      </w:r>
      <w:r w:rsidR="00E713DD">
        <w:tab/>
      </w:r>
      <w:r w:rsidR="00E713DD">
        <w:tab/>
      </w:r>
      <w:r w:rsidR="005D5862">
        <w:t>2</w:t>
      </w:r>
      <w:r w:rsidR="00B32C69">
        <w:t>6</w:t>
      </w:r>
      <w:r w:rsidRPr="00304C5A">
        <w:t>%</w:t>
      </w:r>
    </w:p>
    <w:p w14:paraId="4513A617" w14:textId="3072B6F5" w:rsidR="008A1C3A" w:rsidRDefault="00E713DD" w:rsidP="00AA6CD2">
      <w:pPr>
        <w:pStyle w:val="Lijstalinea"/>
      </w:pPr>
      <w:r>
        <w:t>Gas</w:t>
      </w:r>
      <w:r>
        <w:tab/>
      </w:r>
      <w:r>
        <w:tab/>
      </w:r>
      <w:r>
        <w:tab/>
      </w:r>
      <w:r>
        <w:tab/>
      </w:r>
      <w:r>
        <w:tab/>
      </w:r>
      <w:r>
        <w:tab/>
      </w:r>
      <w:r>
        <w:tab/>
      </w:r>
      <w:r>
        <w:tab/>
      </w:r>
      <w:r>
        <w:tab/>
      </w:r>
      <w:r w:rsidR="005D5862">
        <w:t>1</w:t>
      </w:r>
      <w:r w:rsidR="00F8225E">
        <w:t>7</w:t>
      </w:r>
      <w:r w:rsidR="008A1C3A" w:rsidRPr="00304C5A">
        <w:t>%</w:t>
      </w:r>
    </w:p>
    <w:p w14:paraId="1DD79F24" w14:textId="75183BA2" w:rsidR="00EE1F11" w:rsidRPr="00304C5A" w:rsidRDefault="000C60A5" w:rsidP="00AA6CD2">
      <w:pPr>
        <w:pStyle w:val="Lijstalinea"/>
      </w:pPr>
      <w:r>
        <w:t>Elektriciteit grijze stroom</w:t>
      </w:r>
      <w:r w:rsidR="00830F70">
        <w:tab/>
      </w:r>
      <w:r w:rsidR="00830F70">
        <w:tab/>
      </w:r>
      <w:r w:rsidR="00830F70">
        <w:tab/>
      </w:r>
      <w:r w:rsidR="00830F70">
        <w:tab/>
      </w:r>
      <w:r w:rsidR="00830F70">
        <w:tab/>
      </w:r>
      <w:r>
        <w:tab/>
      </w:r>
      <w:r w:rsidR="005D5862">
        <w:t>4</w:t>
      </w:r>
      <w:r w:rsidR="00B32C69">
        <w:t>1</w:t>
      </w:r>
      <w:r w:rsidR="00EE1F11">
        <w:t>%</w:t>
      </w:r>
    </w:p>
    <w:p w14:paraId="7400F94C" w14:textId="77777777" w:rsidR="008A1C3A" w:rsidRPr="00304C5A" w:rsidRDefault="008A1C3A" w:rsidP="00BB1FA6">
      <w:pPr>
        <w:jc w:val="left"/>
      </w:pPr>
    </w:p>
    <w:bookmarkEnd w:id="275"/>
    <w:p w14:paraId="6468D4EA" w14:textId="77777777" w:rsidR="00116BEB" w:rsidRDefault="001C6FFA" w:rsidP="00BB1FA6">
      <w:pPr>
        <w:jc w:val="left"/>
      </w:pPr>
      <w:r w:rsidRPr="00304C5A">
        <w:t>In deze energiebeoordeling worden</w:t>
      </w:r>
      <w:r w:rsidR="005D5862">
        <w:t xml:space="preserve"> elektriciteit,</w:t>
      </w:r>
      <w:r w:rsidRPr="00304C5A">
        <w:t xml:space="preserve"> </w:t>
      </w:r>
      <w:r w:rsidR="000E0BBF">
        <w:t>gas</w:t>
      </w:r>
      <w:r w:rsidRPr="00304C5A">
        <w:t xml:space="preserve"> en </w:t>
      </w:r>
      <w:r w:rsidR="00974CD5" w:rsidRPr="00304C5A">
        <w:t>brandstofwagenpark diesel</w:t>
      </w:r>
      <w:r w:rsidRPr="00304C5A">
        <w:t xml:space="preserve"> verder geanalyseerd. </w:t>
      </w:r>
    </w:p>
    <w:p w14:paraId="24BCFC09" w14:textId="77777777" w:rsidR="001C6FFA" w:rsidRPr="00304C5A" w:rsidRDefault="001C6FFA" w:rsidP="00BB1FA6">
      <w:pPr>
        <w:jc w:val="left"/>
      </w:pPr>
      <w:r w:rsidRPr="00304C5A">
        <w:t>De uitkomsten van deze analyse zullen leiden tot concrete maatregelen om de CO2-emissies van deze twee stromen te reduceren.</w:t>
      </w:r>
    </w:p>
    <w:p w14:paraId="011DB5BF" w14:textId="77777777" w:rsidR="001C6FFA" w:rsidRPr="00304C5A" w:rsidRDefault="001C6FFA" w:rsidP="00BB1FA6">
      <w:pPr>
        <w:pStyle w:val="Kop2"/>
        <w:jc w:val="left"/>
      </w:pPr>
      <w:bookmarkStart w:id="316" w:name="_Toc17187868"/>
      <w:bookmarkStart w:id="317" w:name="_Toc79410250"/>
      <w:bookmarkStart w:id="318" w:name="_Toc99363110"/>
      <w:proofErr w:type="gramStart"/>
      <w:r w:rsidRPr="00304C5A">
        <w:t>Analyse</w:t>
      </w:r>
      <w:bookmarkEnd w:id="316"/>
      <w:r w:rsidRPr="00304C5A">
        <w:t xml:space="preserve"> </w:t>
      </w:r>
      <w:r w:rsidR="00974CD5" w:rsidRPr="00304C5A">
        <w:t xml:space="preserve"> </w:t>
      </w:r>
      <w:r w:rsidRPr="00304C5A">
        <w:t>grootverbruiker</w:t>
      </w:r>
      <w:r w:rsidR="00974CD5" w:rsidRPr="00304C5A">
        <w:t>s</w:t>
      </w:r>
      <w:bookmarkEnd w:id="317"/>
      <w:bookmarkEnd w:id="318"/>
      <w:proofErr w:type="gramEnd"/>
    </w:p>
    <w:p w14:paraId="6BD21702" w14:textId="77777777" w:rsidR="00E713DD" w:rsidRPr="00E713DD" w:rsidRDefault="00E713DD" w:rsidP="00BB1FA6">
      <w:pPr>
        <w:jc w:val="left"/>
        <w:rPr>
          <w:b/>
        </w:rPr>
      </w:pPr>
      <w:r>
        <w:rPr>
          <w:b/>
        </w:rPr>
        <w:t>Brandstofverbruik</w:t>
      </w:r>
    </w:p>
    <w:p w14:paraId="75C99186" w14:textId="362E925B" w:rsidR="00116BEB" w:rsidRPr="00304C5A" w:rsidRDefault="005D5862" w:rsidP="00116BEB">
      <w:r>
        <w:t>2</w:t>
      </w:r>
      <w:r w:rsidR="0010760A">
        <w:t>6</w:t>
      </w:r>
      <w:r w:rsidR="00116BEB" w:rsidRPr="00304C5A">
        <w:t xml:space="preserve">% van de CO2-uitstoot </w:t>
      </w:r>
      <w:r w:rsidR="00116BEB">
        <w:t xml:space="preserve">wordt </w:t>
      </w:r>
      <w:r w:rsidR="00116BEB" w:rsidRPr="00304C5A">
        <w:t>veroorzaakt door het brandstofverbruik v</w:t>
      </w:r>
      <w:r w:rsidR="00116BEB">
        <w:t>an het wagenpark (diesel</w:t>
      </w:r>
      <w:r w:rsidR="00116BEB" w:rsidRPr="00304C5A">
        <w:t xml:space="preserve">). Op basis van het </w:t>
      </w:r>
      <w:proofErr w:type="spellStart"/>
      <w:r w:rsidR="00116BEB" w:rsidRPr="00304C5A">
        <w:t>fleetrapport</w:t>
      </w:r>
      <w:proofErr w:type="spellEnd"/>
      <w:r w:rsidR="00116BEB" w:rsidRPr="00304C5A">
        <w:t xml:space="preserve"> is er via de leasemaatschappij achterhaald wat de kengetallen zijn van het wagenpark over</w:t>
      </w:r>
      <w:r w:rsidR="00116BEB">
        <w:t xml:space="preserve"> 202</w:t>
      </w:r>
      <w:r>
        <w:t>3</w:t>
      </w:r>
      <w:r w:rsidR="00116BEB" w:rsidRPr="00304C5A">
        <w:t xml:space="preserve">. </w:t>
      </w:r>
      <w:r w:rsidR="00116BEB">
        <w:t xml:space="preserve">Het </w:t>
      </w:r>
      <w:r w:rsidR="00116BEB" w:rsidRPr="00304C5A">
        <w:t>wagenpark ziet er als volgt uit:</w:t>
      </w:r>
    </w:p>
    <w:p w14:paraId="50E0B957" w14:textId="77777777" w:rsidR="00116BEB" w:rsidRPr="00304C5A" w:rsidRDefault="00116BEB" w:rsidP="00116BEB">
      <w:pPr>
        <w:pStyle w:val="Lijstalinea"/>
      </w:pPr>
      <w:r>
        <w:t>3</w:t>
      </w:r>
      <w:r w:rsidR="00DF1BB0">
        <w:t>5</w:t>
      </w:r>
      <w:r w:rsidRPr="00304C5A">
        <w:t>% benzine</w:t>
      </w:r>
    </w:p>
    <w:p w14:paraId="58331B97" w14:textId="77777777" w:rsidR="00116BEB" w:rsidRPr="00304C5A" w:rsidRDefault="00DF1BB0" w:rsidP="00116BEB">
      <w:pPr>
        <w:pStyle w:val="Lijstalinea"/>
      </w:pPr>
      <w:r>
        <w:t>49</w:t>
      </w:r>
      <w:r w:rsidR="00116BEB" w:rsidRPr="00304C5A">
        <w:t>% diesel</w:t>
      </w:r>
    </w:p>
    <w:p w14:paraId="3BB659A8" w14:textId="77777777" w:rsidR="00116BEB" w:rsidRPr="00304C5A" w:rsidRDefault="00116BEB" w:rsidP="00116BEB">
      <w:pPr>
        <w:pStyle w:val="Lijstalinea"/>
      </w:pPr>
      <w:r>
        <w:t>1</w:t>
      </w:r>
      <w:r w:rsidR="003B6CC4">
        <w:t>6</w:t>
      </w:r>
      <w:r w:rsidRPr="00304C5A">
        <w:t>% elektrisch</w:t>
      </w:r>
      <w:r>
        <w:t>/hybride</w:t>
      </w:r>
    </w:p>
    <w:p w14:paraId="5D9A47CA" w14:textId="77777777" w:rsidR="00116BEB" w:rsidRPr="00304C5A" w:rsidRDefault="00116BEB" w:rsidP="00116BEB">
      <w:r w:rsidRPr="00304C5A">
        <w:t>Totaal omvat</w:t>
      </w:r>
      <w:r>
        <w:t xml:space="preserve"> het wagenpark </w:t>
      </w:r>
      <w:r w:rsidR="003B6CC4">
        <w:t>81</w:t>
      </w:r>
      <w:r>
        <w:t xml:space="preserve"> voertuigen. 1</w:t>
      </w:r>
      <w:r w:rsidR="003B6CC4">
        <w:t>6</w:t>
      </w:r>
      <w:r w:rsidRPr="00304C5A">
        <w:t xml:space="preserve">% van het gehele wagenpark is inmiddels volledig elektrisch of hybride. </w:t>
      </w:r>
    </w:p>
    <w:p w14:paraId="02C0EE59" w14:textId="77777777" w:rsidR="0004032D" w:rsidRDefault="005D5862" w:rsidP="00BB1FA6">
      <w:pPr>
        <w:jc w:val="left"/>
      </w:pPr>
      <w:r>
        <w:t xml:space="preserve">Het wagenpark is in 2023 aan flink gekrompen en zal in 2024 nog verder krimpen. </w:t>
      </w:r>
      <w:r w:rsidR="00D27C04">
        <w:t>B</w:t>
      </w:r>
      <w:r w:rsidR="002E559D">
        <w:t xml:space="preserve">ij de Unit Post </w:t>
      </w:r>
      <w:r w:rsidR="00D27C04">
        <w:t xml:space="preserve">wordt er meer </w:t>
      </w:r>
      <w:r w:rsidR="002E559D">
        <w:t xml:space="preserve">bezorgd met fietsen. De auto’s die nog vervangen gaan worden, zullen op een enkele uitzondering na volledig elektrisch </w:t>
      </w:r>
      <w:r w:rsidR="00C60439">
        <w:t>worden</w:t>
      </w:r>
      <w:r w:rsidR="002E559D">
        <w:t>.</w:t>
      </w:r>
      <w:r w:rsidR="0004032D" w:rsidRPr="00304C5A">
        <w:t xml:space="preserve"> </w:t>
      </w:r>
    </w:p>
    <w:p w14:paraId="3E847744" w14:textId="77777777" w:rsidR="00E713DD" w:rsidRDefault="000E0BBF" w:rsidP="00BB1FA6">
      <w:pPr>
        <w:jc w:val="left"/>
        <w:rPr>
          <w:b/>
        </w:rPr>
      </w:pPr>
      <w:r>
        <w:rPr>
          <w:b/>
        </w:rPr>
        <w:t>Gas</w:t>
      </w:r>
      <w:r w:rsidR="00E713DD">
        <w:rPr>
          <w:b/>
        </w:rPr>
        <w:t>verbruik</w:t>
      </w:r>
    </w:p>
    <w:p w14:paraId="7AE0489D" w14:textId="58AEF3D9" w:rsidR="00614BEB" w:rsidRDefault="00D27C04" w:rsidP="00614BEB">
      <w:r>
        <w:t>1</w:t>
      </w:r>
      <w:r w:rsidR="00A65D54">
        <w:t>7</w:t>
      </w:r>
      <w:r w:rsidR="00614BEB" w:rsidRPr="00B303CB">
        <w:t>% van de CO2 uitstoot wordt veroorzaa</w:t>
      </w:r>
      <w:r w:rsidR="00614BEB">
        <w:t>kt door gasverbruik. T.o.v. 202</w:t>
      </w:r>
      <w:r>
        <w:t>2</w:t>
      </w:r>
      <w:r w:rsidR="00614BEB" w:rsidRPr="00B303CB">
        <w:t xml:space="preserve"> is het verbr</w:t>
      </w:r>
      <w:r w:rsidR="00614BEB">
        <w:t xml:space="preserve">uik gedaald met </w:t>
      </w:r>
      <w:r>
        <w:t>maar liefst</w:t>
      </w:r>
      <w:r w:rsidR="00614BEB">
        <w:t xml:space="preserve"> </w:t>
      </w:r>
      <w:r>
        <w:t>67</w:t>
      </w:r>
      <w:r w:rsidR="00614BEB">
        <w:t xml:space="preserve"> ton</w:t>
      </w:r>
      <w:r w:rsidR="00614BEB" w:rsidRPr="00B303CB">
        <w:t>.</w:t>
      </w:r>
      <w:r w:rsidR="00614BEB">
        <w:t xml:space="preserve"> </w:t>
      </w:r>
      <w:r w:rsidR="00670926">
        <w:t xml:space="preserve">We brengen per locatie het </w:t>
      </w:r>
      <w:r w:rsidR="005D3C48">
        <w:t xml:space="preserve">gasverbruik in kaart, daardoor hebben we kunnen constateren dat dit met name op de locatie Ermelo flink is gedaald. </w:t>
      </w:r>
      <w:r>
        <w:t xml:space="preserve">Dit heeft te maken met </w:t>
      </w:r>
      <w:r w:rsidR="008614AA">
        <w:t>enkele</w:t>
      </w:r>
      <w:r>
        <w:t xml:space="preserve"> technische aanpassingen, maar </w:t>
      </w:r>
      <w:r w:rsidR="008614AA">
        <w:t>met name op g</w:t>
      </w:r>
      <w:r w:rsidR="00053560">
        <w:t>ebied van h</w:t>
      </w:r>
      <w:r>
        <w:t>et gedrag</w:t>
      </w:r>
      <w:r w:rsidR="00053560">
        <w:t>, waarop we flink hebben geïnvesteerd.</w:t>
      </w:r>
    </w:p>
    <w:p w14:paraId="094EA8DF" w14:textId="77777777" w:rsidR="00614BEB" w:rsidRDefault="00614BEB" w:rsidP="00614BEB">
      <w:r>
        <w:t>Voor 202</w:t>
      </w:r>
      <w:r w:rsidR="00D27C04">
        <w:t>4</w:t>
      </w:r>
      <w:r>
        <w:t xml:space="preserve"> staan er investeringen op het programma die het gasverbruik op de hoofdlocatie zullen </w:t>
      </w:r>
      <w:proofErr w:type="gramStart"/>
      <w:r>
        <w:t>terug brengen</w:t>
      </w:r>
      <w:proofErr w:type="gramEnd"/>
      <w:r>
        <w:t xml:space="preserve"> tot 0. </w:t>
      </w:r>
    </w:p>
    <w:p w14:paraId="0E23C3CF" w14:textId="77777777" w:rsidR="00DF1BB0" w:rsidRDefault="00DF1BB0" w:rsidP="00614BEB">
      <w:pPr>
        <w:rPr>
          <w:b/>
          <w:bCs/>
        </w:rPr>
      </w:pPr>
      <w:r>
        <w:rPr>
          <w:b/>
          <w:bCs/>
        </w:rPr>
        <w:t>Elektriciteit</w:t>
      </w:r>
    </w:p>
    <w:p w14:paraId="5FA8742B" w14:textId="67C6A552" w:rsidR="00DF1BB0" w:rsidRDefault="00DF1BB0" w:rsidP="00796218">
      <w:r>
        <w:t xml:space="preserve">In 2023 nemen we geen groene stroom meer af. Daarnaast zal vanwege de aanschaf van warmtepompen </w:t>
      </w:r>
      <w:r w:rsidR="00D216A7">
        <w:t xml:space="preserve">in 2024 </w:t>
      </w:r>
      <w:r>
        <w:t>de hoeveel verder stijgen. Wel is het zo dat we in 2024 zonnepanelen gaan plaatsen.</w:t>
      </w:r>
      <w:r w:rsidR="00B77885">
        <w:t xml:space="preserve"> Ook hier brengen we het verbruik per locatie in beeld. </w:t>
      </w:r>
    </w:p>
    <w:p w14:paraId="5C7D6DF6" w14:textId="77777777" w:rsidR="00DF1BB0" w:rsidRDefault="00DF1BB0" w:rsidP="00BB1FA6">
      <w:pPr>
        <w:jc w:val="left"/>
      </w:pPr>
    </w:p>
    <w:p w14:paraId="6C8ED2AA" w14:textId="77777777" w:rsidR="00B77885" w:rsidRPr="00B303CB" w:rsidRDefault="00B77885" w:rsidP="00BB1FA6">
      <w:pPr>
        <w:jc w:val="left"/>
      </w:pPr>
    </w:p>
    <w:p w14:paraId="52F05620" w14:textId="77777777" w:rsidR="001C6FFA" w:rsidRPr="00304C5A" w:rsidRDefault="001C6FFA" w:rsidP="00BB1FA6">
      <w:pPr>
        <w:pStyle w:val="Kop2"/>
        <w:jc w:val="left"/>
      </w:pPr>
      <w:bookmarkStart w:id="319" w:name="_Toc454386439"/>
      <w:bookmarkStart w:id="320" w:name="_Toc503985369"/>
      <w:bookmarkStart w:id="321" w:name="_Toc30062724"/>
      <w:bookmarkStart w:id="322" w:name="_Toc79410251"/>
      <w:bookmarkStart w:id="323" w:name="_Toc99363111"/>
      <w:bookmarkStart w:id="324" w:name="_Hlk30063208"/>
      <w:r w:rsidRPr="00304C5A">
        <w:lastRenderedPageBreak/>
        <w:t>Trends in energieverbruik en voortgang CO2-reductie</w:t>
      </w:r>
      <w:bookmarkEnd w:id="319"/>
      <w:bookmarkEnd w:id="320"/>
      <w:bookmarkEnd w:id="321"/>
      <w:bookmarkEnd w:id="322"/>
      <w:bookmarkEnd w:id="323"/>
    </w:p>
    <w:p w14:paraId="6924E8B5" w14:textId="77777777" w:rsidR="001F29BB" w:rsidRDefault="001F29BB" w:rsidP="00BB1FA6">
      <w:pPr>
        <w:jc w:val="left"/>
      </w:pPr>
    </w:p>
    <w:bookmarkEnd w:id="324"/>
    <w:p w14:paraId="480054D9" w14:textId="77777777" w:rsidR="00401222" w:rsidRPr="00304C5A" w:rsidRDefault="008A1C3A" w:rsidP="00BB1FA6">
      <w:pPr>
        <w:jc w:val="left"/>
      </w:pPr>
      <w:r w:rsidRPr="00BB1FA6">
        <w:rPr>
          <w:b/>
          <w:u w:val="single"/>
        </w:rPr>
        <w:t>Energiebeoordeling 1e helft 2019.</w:t>
      </w:r>
      <w:r w:rsidR="00BB1FA6">
        <w:br/>
      </w:r>
      <w:r w:rsidR="00401222" w:rsidRPr="00304C5A">
        <w:t xml:space="preserve">In de footprint van 2019 1e helft wordt duidelijk dat er een daling heeft plaatsgevonden in vergelijking met het basisjaar 2018. Wanneer de totale uitstoot wordt gerelateerd aan het aantal FTE, is er een daling van 1%. </w:t>
      </w:r>
    </w:p>
    <w:p w14:paraId="4FC3F4A7" w14:textId="77777777" w:rsidR="00401222" w:rsidRPr="00304C5A" w:rsidRDefault="00401222" w:rsidP="00BB1FA6">
      <w:pPr>
        <w:jc w:val="left"/>
      </w:pPr>
      <w:r w:rsidRPr="00E10E73">
        <w:t>Maatregel 1: Inzet elektrische en groengas voertuigen.</w:t>
      </w:r>
      <w:r w:rsidR="00B8366B" w:rsidRPr="00BB1FA6">
        <w:rPr>
          <w:b/>
        </w:rPr>
        <w:t xml:space="preserve"> </w:t>
      </w:r>
      <w:r w:rsidR="00BB1FA6">
        <w:rPr>
          <w:b/>
        </w:rPr>
        <w:br/>
      </w:r>
      <w:r w:rsidR="00B8366B" w:rsidRPr="00E10E73">
        <w:rPr>
          <w:i/>
        </w:rPr>
        <w:t>Er zijn inmiddels diverse elektrische en hybriden voertuigen aangeschaft. Ook zijn alle benzine scooters vervangen door elektrische.</w:t>
      </w:r>
    </w:p>
    <w:p w14:paraId="2B8D931F" w14:textId="77777777" w:rsidR="00401222" w:rsidRPr="00304C5A" w:rsidRDefault="00401222" w:rsidP="00BB1FA6">
      <w:pPr>
        <w:jc w:val="left"/>
      </w:pPr>
      <w:r w:rsidRPr="00E10E73">
        <w:t>Maatregel 2: Inzet benzine voertuigen i.p.v. diesel.</w:t>
      </w:r>
      <w:r w:rsidR="00B8366B" w:rsidRPr="00BB1FA6">
        <w:rPr>
          <w:b/>
        </w:rPr>
        <w:t xml:space="preserve"> </w:t>
      </w:r>
      <w:r w:rsidR="00BB1FA6">
        <w:rPr>
          <w:b/>
        </w:rPr>
        <w:br/>
      </w:r>
      <w:r w:rsidR="004C4CD2">
        <w:rPr>
          <w:i/>
        </w:rPr>
        <w:t>Anno 2022 zijn er diverse diesel voertuigen vervangen door benzine of elektrische. In 2019 was nog 61% van het wagenpark diesel, inmiddels is dit gedaald tot 51%.</w:t>
      </w:r>
    </w:p>
    <w:p w14:paraId="7151C7AD" w14:textId="77777777" w:rsidR="00C91933" w:rsidRPr="00304C5A" w:rsidRDefault="008A1C3A" w:rsidP="00BB1FA6">
      <w:pPr>
        <w:jc w:val="left"/>
      </w:pPr>
      <w:r w:rsidRPr="00BB1FA6">
        <w:rPr>
          <w:b/>
        </w:rPr>
        <w:t>Energiebeoordeling 2019.</w:t>
      </w:r>
      <w:r w:rsidR="00BB1FA6" w:rsidRPr="00BB1FA6">
        <w:rPr>
          <w:b/>
        </w:rPr>
        <w:br/>
      </w:r>
      <w:r w:rsidR="00C91933" w:rsidRPr="00304C5A">
        <w:t xml:space="preserve">In de footprint van 2019 wordt duidelijk dat er een daling heeft plaatsgevonden in vergelijking met het basisjaar 2018. Wanneer de totale uitstoot wordt gerelateerd aan het aantal FTE, is er een daling van 1%. </w:t>
      </w:r>
    </w:p>
    <w:p w14:paraId="6966399F" w14:textId="77777777" w:rsidR="00C91933" w:rsidRPr="00304C5A" w:rsidRDefault="00C91933" w:rsidP="00BB1FA6">
      <w:pPr>
        <w:jc w:val="left"/>
      </w:pPr>
      <w:r w:rsidRPr="00BB1FA6">
        <w:rPr>
          <w:u w:val="single"/>
        </w:rPr>
        <w:t>Wagenpark</w:t>
      </w:r>
      <w:r w:rsidR="00BB1FA6">
        <w:rPr>
          <w:b/>
        </w:rPr>
        <w:br/>
      </w:r>
      <w:r w:rsidRPr="00304C5A">
        <w:t xml:space="preserve">Er is voor 99 wagens uit het leasepark een analyse gemaakt. In </w:t>
      </w:r>
      <w:proofErr w:type="gramStart"/>
      <w:r w:rsidRPr="00304C5A">
        <w:t>het onderstaande tabel</w:t>
      </w:r>
      <w:proofErr w:type="gramEnd"/>
      <w:r w:rsidRPr="00304C5A">
        <w:t xml:space="preserve"> is verdeling per brandstoftype weergeven. 7% in 2019 was al elektrisch. </w:t>
      </w:r>
    </w:p>
    <w:p w14:paraId="11BD79AF" w14:textId="77777777" w:rsidR="00C91933" w:rsidRPr="00304C5A" w:rsidRDefault="00C91933" w:rsidP="00BB1FA6">
      <w:pPr>
        <w:jc w:val="center"/>
      </w:pPr>
      <w:r w:rsidRPr="00304C5A">
        <w:rPr>
          <w:noProof/>
          <w:lang w:eastAsia="nl-NL"/>
        </w:rPr>
        <w:drawing>
          <wp:inline distT="0" distB="0" distL="0" distR="0" wp14:anchorId="674E343E" wp14:editId="49958B57">
            <wp:extent cx="4043315" cy="10668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65815" cy="1072736"/>
                    </a:xfrm>
                    <a:prstGeom prst="rect">
                      <a:avLst/>
                    </a:prstGeom>
                    <a:noFill/>
                    <a:ln>
                      <a:noFill/>
                    </a:ln>
                  </pic:spPr>
                </pic:pic>
              </a:graphicData>
            </a:graphic>
          </wp:inline>
        </w:drawing>
      </w:r>
    </w:p>
    <w:p w14:paraId="2CF1D7C9" w14:textId="77777777" w:rsidR="00C91933" w:rsidRPr="00304C5A" w:rsidRDefault="00C91933" w:rsidP="00BB1FA6">
      <w:pPr>
        <w:jc w:val="center"/>
      </w:pPr>
      <w:r w:rsidRPr="00304C5A">
        <w:rPr>
          <w:noProof/>
          <w:lang w:eastAsia="nl-NL"/>
        </w:rPr>
        <w:drawing>
          <wp:inline distT="0" distB="0" distL="0" distR="0" wp14:anchorId="3E370C1C" wp14:editId="28E1CE13">
            <wp:extent cx="4010025" cy="1096056"/>
            <wp:effectExtent l="0" t="0" r="0" b="8890"/>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50374" cy="1107084"/>
                    </a:xfrm>
                    <a:prstGeom prst="rect">
                      <a:avLst/>
                    </a:prstGeom>
                    <a:noFill/>
                    <a:ln>
                      <a:noFill/>
                    </a:ln>
                  </pic:spPr>
                </pic:pic>
              </a:graphicData>
            </a:graphic>
          </wp:inline>
        </w:drawing>
      </w:r>
    </w:p>
    <w:p w14:paraId="54F0101C" w14:textId="77777777" w:rsidR="00C91933" w:rsidRPr="00304C5A" w:rsidRDefault="00C91933" w:rsidP="00BB1FA6">
      <w:pPr>
        <w:jc w:val="left"/>
      </w:pPr>
      <w:r w:rsidRPr="00304C5A">
        <w:t xml:space="preserve">De gecombineerde uitstoot in grammen CO2 per kilometer is dan weer redelijk gemiddeld. Dit komt doordat er weinig kleine vervoersmiddelen rijden voor Inclusief Groep. </w:t>
      </w:r>
    </w:p>
    <w:p w14:paraId="18A6F710" w14:textId="77777777" w:rsidR="00C91933" w:rsidRPr="00304C5A" w:rsidRDefault="00C91933" w:rsidP="00BB1FA6">
      <w:pPr>
        <w:jc w:val="left"/>
      </w:pPr>
      <w:r w:rsidRPr="00304C5A">
        <w:t xml:space="preserve">De kilometerstanden zijn bijgehouden door de tankpassen </w:t>
      </w:r>
      <w:r w:rsidR="007C24B0" w:rsidRPr="00304C5A">
        <w:t xml:space="preserve">hiermee </w:t>
      </w:r>
      <w:r w:rsidRPr="00304C5A">
        <w:t xml:space="preserve">konden we dus getankte liters vergelijken met de gereden kilometers. Hier komt een afwijking van 336% van de norm uit, dus dit zou betekenen dat er vier keer zoveel wordt gebruikt als de norm. Het is wel zo dat veel wagens van Inclusief Groep </w:t>
      </w:r>
      <w:r w:rsidR="007C24B0" w:rsidRPr="00304C5A">
        <w:t xml:space="preserve">N.V. </w:t>
      </w:r>
      <w:r w:rsidRPr="00304C5A">
        <w:t xml:space="preserve">kleine ritjes maken, waarbij het verbruik dus hoger ligt, maar deze uitkomst is erg onwaarschijnlijk. Het hogere verbruik ligt er waarschijnlijk aan dat de tankpassen niet alleen voor de auto worden gebruikt. Dit gaan we nog nader onderzoeken. </w:t>
      </w:r>
    </w:p>
    <w:p w14:paraId="5860E213" w14:textId="77777777" w:rsidR="00C91933" w:rsidRPr="00304C5A" w:rsidRDefault="00C91933" w:rsidP="00BB1FA6">
      <w:pPr>
        <w:jc w:val="left"/>
      </w:pPr>
      <w:r w:rsidRPr="00304C5A">
        <w:t xml:space="preserve">Ook blijkt uit de energiebeoordeling van het wagenpark dat de Peugeot Boxers diesels zorgen voor een groot deel van de emissiestroom diesel. Wanneer dit type vervangen </w:t>
      </w:r>
      <w:proofErr w:type="gramStart"/>
      <w:r w:rsidRPr="00304C5A">
        <w:t>word</w:t>
      </w:r>
      <w:proofErr w:type="gramEnd"/>
      <w:r w:rsidR="007C24B0" w:rsidRPr="00304C5A">
        <w:t>,</w:t>
      </w:r>
      <w:r w:rsidRPr="00304C5A">
        <w:t xml:space="preserve"> dan kiezen we voor een </w:t>
      </w:r>
      <w:r w:rsidR="007C24B0" w:rsidRPr="00304C5A">
        <w:t>benzine of g</w:t>
      </w:r>
      <w:r w:rsidRPr="00304C5A">
        <w:t>roengas uitvoering.</w:t>
      </w:r>
    </w:p>
    <w:p w14:paraId="17CDD4C3" w14:textId="77777777" w:rsidR="00C91933" w:rsidRPr="00BB1FA6" w:rsidRDefault="00C91933" w:rsidP="00BB1FA6">
      <w:pPr>
        <w:jc w:val="left"/>
        <w:rPr>
          <w:u w:val="single"/>
        </w:rPr>
      </w:pPr>
      <w:r w:rsidRPr="00BB1FA6">
        <w:rPr>
          <w:u w:val="single"/>
        </w:rPr>
        <w:t>Elektra &amp; gas</w:t>
      </w:r>
    </w:p>
    <w:p w14:paraId="4E67F8DB" w14:textId="77777777" w:rsidR="00C91933" w:rsidRPr="00304C5A" w:rsidRDefault="00C91933" w:rsidP="00BB1FA6">
      <w:pPr>
        <w:jc w:val="left"/>
      </w:pPr>
      <w:r w:rsidRPr="00304C5A">
        <w:rPr>
          <w:noProof/>
          <w:lang w:eastAsia="nl-NL"/>
        </w:rPr>
        <w:lastRenderedPageBreak/>
        <w:drawing>
          <wp:inline distT="0" distB="0" distL="0" distR="0" wp14:anchorId="60D862FD" wp14:editId="6444E9AA">
            <wp:extent cx="3728552" cy="3162300"/>
            <wp:effectExtent l="0" t="0" r="5715"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43176" cy="3174703"/>
                    </a:xfrm>
                    <a:prstGeom prst="rect">
                      <a:avLst/>
                    </a:prstGeom>
                    <a:noFill/>
                    <a:ln>
                      <a:noFill/>
                    </a:ln>
                  </pic:spPr>
                </pic:pic>
              </a:graphicData>
            </a:graphic>
          </wp:inline>
        </w:drawing>
      </w:r>
    </w:p>
    <w:p w14:paraId="05C2D65C" w14:textId="77777777" w:rsidR="00C91933" w:rsidRPr="00304C5A" w:rsidRDefault="00C91933" w:rsidP="00BB1FA6">
      <w:pPr>
        <w:jc w:val="left"/>
      </w:pPr>
      <w:r w:rsidRPr="00304C5A">
        <w:t xml:space="preserve">Voor de verschillende panden zien we variërende cijfers. Elektra </w:t>
      </w:r>
      <w:r w:rsidR="00111568">
        <w:t>blijft redelijk stabiel bij de I</w:t>
      </w:r>
      <w:r w:rsidRPr="00304C5A">
        <w:t xml:space="preserve">ndustrieweg, maar gas daalt redelijk met 6%. Er valt hier nog winst te behalen door zuiniger met elektra om te gaan overdag. Elektra bij de </w:t>
      </w:r>
      <w:proofErr w:type="spellStart"/>
      <w:r w:rsidRPr="00304C5A">
        <w:t>Voltweg</w:t>
      </w:r>
      <w:proofErr w:type="spellEnd"/>
      <w:r w:rsidRPr="00304C5A">
        <w:t xml:space="preserve"> is aanzienlijk gedaald en dit komt hoogstwaarschijnlijk door het installeren van </w:t>
      </w:r>
      <w:proofErr w:type="gramStart"/>
      <w:r w:rsidRPr="00304C5A">
        <w:t>Led verlichting</w:t>
      </w:r>
      <w:proofErr w:type="gramEnd"/>
      <w:r w:rsidRPr="00304C5A">
        <w:t>. Gas is stabiel gebleven. In Oldebroek is beide elektra en gas aanzienlijk gestegen. Hier willen we nader onderzoek naar doen. Tenslotte, is voor Gelreweg elektra redelijk gedaald, maar gas met 18% gestegen. Ook dit willen we beter inzichtelijk maken. Het gasver</w:t>
      </w:r>
      <w:r w:rsidR="00111568">
        <w:t>bruik locatie Proson is hoog, d</w:t>
      </w:r>
      <w:r w:rsidRPr="00304C5A">
        <w:t>it betreft echter een gebouw dat wij huren. Wij gaan in overleg met de verhuurder om te kijken wat we gezamenlijk kunnen ondernemen om het gasverbruik te verlagen.</w:t>
      </w:r>
    </w:p>
    <w:p w14:paraId="1EA63102" w14:textId="77777777" w:rsidR="00C91933" w:rsidRPr="00304C5A" w:rsidRDefault="00C91933" w:rsidP="00BB1FA6">
      <w:pPr>
        <w:jc w:val="left"/>
      </w:pPr>
      <w:r w:rsidRPr="00304C5A">
        <w:t>Om in de toekomst een beter inzicht in de grootste verbruikers te krijgen, kan het volgende verbeterd worden:</w:t>
      </w:r>
    </w:p>
    <w:p w14:paraId="68B2EC4C" w14:textId="77777777" w:rsidR="00B8366B" w:rsidRPr="00304C5A" w:rsidRDefault="00C91933" w:rsidP="00BB1FA6">
      <w:pPr>
        <w:jc w:val="left"/>
      </w:pPr>
      <w:r w:rsidRPr="00BB1FA6">
        <w:rPr>
          <w:u w:val="single"/>
        </w:rPr>
        <w:t>Maatregel 1:</w:t>
      </w:r>
      <w:r w:rsidR="00BB1FA6">
        <w:br/>
      </w:r>
      <w:r w:rsidR="004C4CD2">
        <w:t>Verbetering</w:t>
      </w:r>
      <w:r w:rsidRPr="00304C5A">
        <w:t xml:space="preserve"> brandstofregistratie systemen zodat er meer inzicht </w:t>
      </w:r>
      <w:r w:rsidR="004C4CD2">
        <w:t xml:space="preserve">is </w:t>
      </w:r>
      <w:r w:rsidRPr="00304C5A">
        <w:t>in de verbruik</w:t>
      </w:r>
      <w:r w:rsidR="004C4CD2">
        <w:t>en van materieel</w:t>
      </w:r>
      <w:r w:rsidRPr="00304C5A">
        <w:t>.</w:t>
      </w:r>
      <w:r w:rsidR="00B8366B" w:rsidRPr="00304C5A">
        <w:t xml:space="preserve"> </w:t>
      </w:r>
    </w:p>
    <w:p w14:paraId="331FFFE5" w14:textId="77777777" w:rsidR="00C91933" w:rsidRPr="00E10E73" w:rsidRDefault="00B8366B" w:rsidP="00BB1FA6">
      <w:pPr>
        <w:jc w:val="left"/>
        <w:rPr>
          <w:i/>
        </w:rPr>
      </w:pPr>
      <w:r w:rsidRPr="00E10E73">
        <w:rPr>
          <w:i/>
        </w:rPr>
        <w:t xml:space="preserve">De scooters van de Unit Post zijn inmiddels allemaal voorzien van een registratiesysteem. </w:t>
      </w:r>
    </w:p>
    <w:p w14:paraId="6DA8B753" w14:textId="77777777" w:rsidR="00B8366B" w:rsidRPr="004C4CD2" w:rsidRDefault="004C4CD2" w:rsidP="00BB1FA6">
      <w:pPr>
        <w:jc w:val="left"/>
        <w:rPr>
          <w:i/>
        </w:rPr>
      </w:pPr>
      <w:r>
        <w:rPr>
          <w:i/>
        </w:rPr>
        <w:t>Alle machines van</w:t>
      </w:r>
      <w:r w:rsidR="00B8366B" w:rsidRPr="004C4CD2">
        <w:rPr>
          <w:i/>
        </w:rPr>
        <w:t xml:space="preserve"> de Unit Groen zijn</w:t>
      </w:r>
      <w:r>
        <w:rPr>
          <w:i/>
        </w:rPr>
        <w:t xml:space="preserve"> begin 2023</w:t>
      </w:r>
      <w:r w:rsidR="00B8366B" w:rsidRPr="004C4CD2">
        <w:rPr>
          <w:i/>
        </w:rPr>
        <w:t xml:space="preserve"> voorzien van een tag, waarmee o.a. het verbruik berekend kan worden.</w:t>
      </w:r>
    </w:p>
    <w:p w14:paraId="7C8DE1C3" w14:textId="77777777" w:rsidR="00C91933" w:rsidRPr="00304C5A" w:rsidRDefault="00C91933" w:rsidP="00BB1FA6">
      <w:pPr>
        <w:jc w:val="left"/>
      </w:pPr>
      <w:r w:rsidRPr="00BB1FA6">
        <w:rPr>
          <w:u w:val="single"/>
        </w:rPr>
        <w:t>Maatregel 2:</w:t>
      </w:r>
      <w:r w:rsidRPr="00304C5A">
        <w:t xml:space="preserve"> </w:t>
      </w:r>
      <w:r w:rsidR="00BB1FA6">
        <w:br/>
      </w:r>
      <w:r w:rsidR="00E10E73">
        <w:t>St</w:t>
      </w:r>
      <w:r w:rsidRPr="00304C5A">
        <w:t>imuleren van medewerkers voor het juist invullen van de kilometerstanden</w:t>
      </w:r>
    </w:p>
    <w:p w14:paraId="6A1AE45B" w14:textId="77777777" w:rsidR="00BB1FA6" w:rsidRPr="00E10E73" w:rsidRDefault="00B8366B" w:rsidP="00BB1FA6">
      <w:pPr>
        <w:jc w:val="left"/>
        <w:rPr>
          <w:i/>
        </w:rPr>
      </w:pPr>
      <w:r w:rsidRPr="00E10E73">
        <w:rPr>
          <w:i/>
        </w:rPr>
        <w:t>Alle medewerkers die gebruik maken van een tankpas zijn opnieuw geïnstrueerd hoe de kilometerstanden bij het tanken ingevoerd dienen te worden.</w:t>
      </w:r>
      <w:r w:rsidR="004C4CD2">
        <w:rPr>
          <w:i/>
        </w:rPr>
        <w:t xml:space="preserve"> Halfjaarlijks worden de Rayonleiders geïnformeerd over de voortgang.</w:t>
      </w:r>
    </w:p>
    <w:p w14:paraId="24B77444" w14:textId="77777777" w:rsidR="00BB1FA6" w:rsidRDefault="00BB1FA6">
      <w:pPr>
        <w:spacing w:before="0" w:after="0"/>
        <w:jc w:val="left"/>
      </w:pPr>
      <w:r>
        <w:br w:type="page"/>
      </w:r>
    </w:p>
    <w:p w14:paraId="2CF41C30" w14:textId="77777777" w:rsidR="00BC40F0" w:rsidRPr="00304C5A" w:rsidRDefault="00EB00A2" w:rsidP="00BB1FA6">
      <w:pPr>
        <w:jc w:val="left"/>
      </w:pPr>
      <w:r w:rsidRPr="00BB1FA6">
        <w:rPr>
          <w:b/>
        </w:rPr>
        <w:lastRenderedPageBreak/>
        <w:t>Energiebeoordeling 1e helft 2020.</w:t>
      </w:r>
      <w:r w:rsidR="00BB1FA6">
        <w:rPr>
          <w:b/>
        </w:rPr>
        <w:br/>
      </w:r>
      <w:r w:rsidR="00BC40F0" w:rsidRPr="00304C5A">
        <w:t xml:space="preserve">In de footprint van 1e helft 2020 wordt duidelijk dat er een stijging heeft plaatsgevonden in vergelijking met het basisjaar 2018. Wanneer de totale uitstoot wordt gerelateerd aan het aantal FTE, is er een stijging van 2%. </w:t>
      </w:r>
    </w:p>
    <w:p w14:paraId="2BEA1BDB" w14:textId="77777777" w:rsidR="00BC40F0" w:rsidRDefault="00BC40F0" w:rsidP="00BB1FA6">
      <w:pPr>
        <w:jc w:val="left"/>
      </w:pPr>
      <w:r w:rsidRPr="00E10E73">
        <w:t>Maatregel 1:</w:t>
      </w:r>
      <w:r w:rsidRPr="00304C5A">
        <w:t xml:space="preserve"> </w:t>
      </w:r>
      <w:r w:rsidR="00BB1FA6">
        <w:br/>
      </w:r>
      <w:r w:rsidRPr="00304C5A">
        <w:t>Energiemonitoring; automatisch uitzetten van alle apparaten die na werktijd niet meer hoeven aan te staan.</w:t>
      </w:r>
    </w:p>
    <w:p w14:paraId="4F3B5FCC" w14:textId="77777777" w:rsidR="004C4CD2" w:rsidRPr="004C4CD2" w:rsidRDefault="004C4CD2" w:rsidP="00BB1FA6">
      <w:pPr>
        <w:jc w:val="left"/>
        <w:rPr>
          <w:i/>
        </w:rPr>
      </w:pPr>
      <w:r>
        <w:rPr>
          <w:i/>
        </w:rPr>
        <w:t xml:space="preserve">In september 2023 is er akkoord gegeven op de offerte. </w:t>
      </w:r>
    </w:p>
    <w:p w14:paraId="33D6FAA3" w14:textId="77777777" w:rsidR="00BC40F0" w:rsidRPr="00304C5A" w:rsidRDefault="00BC40F0" w:rsidP="00BB1FA6">
      <w:pPr>
        <w:jc w:val="left"/>
      </w:pPr>
      <w:r w:rsidRPr="00E10E73">
        <w:t>Maatregel 2:</w:t>
      </w:r>
      <w:r w:rsidRPr="00304C5A">
        <w:t xml:space="preserve"> </w:t>
      </w:r>
      <w:r w:rsidR="00BB1FA6">
        <w:br/>
      </w:r>
      <w:r w:rsidRPr="00304C5A">
        <w:t>Medewerkers bewust maken van eigen elektra verbruik (lichten, computers)</w:t>
      </w:r>
    </w:p>
    <w:p w14:paraId="595A1DC6" w14:textId="77777777" w:rsidR="00390B10" w:rsidRPr="00E10E73" w:rsidRDefault="00390B10" w:rsidP="00BB1FA6">
      <w:pPr>
        <w:jc w:val="left"/>
        <w:rPr>
          <w:i/>
        </w:rPr>
      </w:pPr>
      <w:r w:rsidRPr="00E10E73">
        <w:rPr>
          <w:i/>
        </w:rPr>
        <w:t>Er is een ARBO praatje opgesteld en deze is behandeld in de diverse werkoverleggen.</w:t>
      </w:r>
    </w:p>
    <w:p w14:paraId="7135179C" w14:textId="77777777" w:rsidR="008A1C3A" w:rsidRPr="00BB1FA6" w:rsidRDefault="008A1C3A" w:rsidP="00BB1FA6">
      <w:pPr>
        <w:jc w:val="left"/>
        <w:rPr>
          <w:b/>
        </w:rPr>
      </w:pPr>
      <w:r w:rsidRPr="00BB1FA6">
        <w:rPr>
          <w:b/>
        </w:rPr>
        <w:t>Energiebeoordeling 2020.</w:t>
      </w:r>
    </w:p>
    <w:p w14:paraId="1CD79DFB" w14:textId="77777777" w:rsidR="002E129D" w:rsidRPr="00304C5A" w:rsidRDefault="002E129D" w:rsidP="00BB1FA6">
      <w:pPr>
        <w:jc w:val="left"/>
      </w:pPr>
      <w:r w:rsidRPr="00304C5A">
        <w:t xml:space="preserve">In de footprint van 2020 wordt duidelijk dat er een verlaging van ruim 250 ton CO2 heeft plaatsgevonden in vergelijking met het basisjaar 2018. Wanneer de totale uitstoot wordt gerelateerd aan het aantal FTE, is er een daling van maar liefst 17%. </w:t>
      </w:r>
    </w:p>
    <w:p w14:paraId="16D465A7" w14:textId="77777777" w:rsidR="002E129D" w:rsidRPr="00304C5A" w:rsidRDefault="002E129D" w:rsidP="00BB1FA6">
      <w:pPr>
        <w:jc w:val="left"/>
      </w:pPr>
      <w:r w:rsidRPr="00304C5A">
        <w:t xml:space="preserve">De afname dieselverbruik wagenpark is grotendeels afgenomen, omdat er vaak gekozen </w:t>
      </w:r>
      <w:proofErr w:type="gramStart"/>
      <w:r w:rsidRPr="00304C5A">
        <w:t>word</w:t>
      </w:r>
      <w:proofErr w:type="gramEnd"/>
      <w:r w:rsidRPr="00304C5A">
        <w:t xml:space="preserve"> voor een benzine variant. De emissiefactor van benzine is aanzienlijk lager.</w:t>
      </w:r>
    </w:p>
    <w:p w14:paraId="6D4C655F" w14:textId="77777777" w:rsidR="002E129D" w:rsidRPr="00304C5A" w:rsidRDefault="002E129D" w:rsidP="00BB1FA6">
      <w:pPr>
        <w:jc w:val="left"/>
      </w:pPr>
      <w:r w:rsidRPr="00304C5A">
        <w:t xml:space="preserve">Zowel het gas als elektra verbruik zijn gedaald t.o.v. 2019. De gasafname zit hoofdzakelijk op de locatie Proson. De daling van elektra zowel op de hoofdlocatie als ook op locatie Proson. Vanwege Corona is er meer thuis gewerkt. </w:t>
      </w:r>
    </w:p>
    <w:p w14:paraId="26D9E613" w14:textId="77777777" w:rsidR="002E129D" w:rsidRPr="00304C5A" w:rsidRDefault="002E129D" w:rsidP="00BB1FA6">
      <w:pPr>
        <w:jc w:val="left"/>
      </w:pPr>
      <w:r w:rsidRPr="00304C5A">
        <w:t xml:space="preserve">Het gasverbruik locatie Proson blijft ondanks een daling in 2020 nog wel steeds erg hoog. Dit betreft echter een gebouw dat wij huren. Onlangs heeft er ook een energie audit van de Omgevingsdienst NW Veluwe plaats gevonden. In hun rapport geven ze ook een aantal verplichte maatregelen aan die bijdrage aan een verlaging van het verbruik. </w:t>
      </w:r>
    </w:p>
    <w:p w14:paraId="105C246C" w14:textId="77777777" w:rsidR="002E129D" w:rsidRPr="00304C5A" w:rsidRDefault="002E129D" w:rsidP="00BB1FA6">
      <w:pPr>
        <w:jc w:val="left"/>
      </w:pPr>
      <w:r w:rsidRPr="00304C5A">
        <w:t>Op de locatie Gelreweg is in zowel gas als elektra verbruik een sterke stijging te zien. De oorzaak is bekend; meer productiemachines en langere openingstijden.</w:t>
      </w:r>
    </w:p>
    <w:p w14:paraId="39EDFB95" w14:textId="77777777" w:rsidR="00C91933" w:rsidRPr="00304C5A" w:rsidRDefault="00C91933" w:rsidP="00BB1FA6">
      <w:pPr>
        <w:jc w:val="left"/>
      </w:pPr>
      <w:r w:rsidRPr="00304C5A">
        <w:t>Om in de toekomst een beter inzicht in de grootste verbruikers te krijgen, kan het volgende verbeterd worden:</w:t>
      </w:r>
    </w:p>
    <w:p w14:paraId="79D94D61" w14:textId="77777777" w:rsidR="00C91933" w:rsidRDefault="00C91933" w:rsidP="00BB1FA6">
      <w:pPr>
        <w:jc w:val="left"/>
      </w:pPr>
      <w:r w:rsidRPr="00E10E73">
        <w:t>Maatregel 1:</w:t>
      </w:r>
      <w:r w:rsidRPr="00304C5A">
        <w:t xml:space="preserve"> </w:t>
      </w:r>
      <w:r w:rsidR="00BB1FA6">
        <w:br/>
      </w:r>
      <w:r w:rsidRPr="00304C5A">
        <w:t>Energiemonitoring via online rapportage</w:t>
      </w:r>
      <w:r w:rsidR="00E10E73">
        <w:t>.</w:t>
      </w:r>
    </w:p>
    <w:p w14:paraId="207A82AB" w14:textId="77777777" w:rsidR="004C4CD2" w:rsidRPr="004C4CD2" w:rsidRDefault="004C4CD2" w:rsidP="00BB1FA6">
      <w:pPr>
        <w:jc w:val="left"/>
        <w:rPr>
          <w:i/>
        </w:rPr>
      </w:pPr>
      <w:r>
        <w:rPr>
          <w:i/>
        </w:rPr>
        <w:t xml:space="preserve">In september 2023 is er akkoord gegeven op de offerte. </w:t>
      </w:r>
    </w:p>
    <w:p w14:paraId="16F39A7D" w14:textId="77777777" w:rsidR="00C91933" w:rsidRPr="00304C5A" w:rsidRDefault="00C91933" w:rsidP="00BB1FA6">
      <w:pPr>
        <w:jc w:val="left"/>
      </w:pPr>
      <w:r w:rsidRPr="00E10E73">
        <w:t xml:space="preserve">Maatregel 2: </w:t>
      </w:r>
      <w:r w:rsidR="00BB1FA6">
        <w:br/>
      </w:r>
      <w:r w:rsidRPr="00304C5A">
        <w:t>Medewerkers bewust maken van eigen elektra verbruik (lichten, computers)</w:t>
      </w:r>
    </w:p>
    <w:p w14:paraId="1A7A6203" w14:textId="77777777" w:rsidR="008A1C3A" w:rsidRPr="00E10E73" w:rsidRDefault="00D47FCD" w:rsidP="00BB1FA6">
      <w:pPr>
        <w:jc w:val="left"/>
        <w:rPr>
          <w:i/>
        </w:rPr>
      </w:pPr>
      <w:r w:rsidRPr="00E10E73">
        <w:rPr>
          <w:i/>
        </w:rPr>
        <w:t>Er is een ARBO praatje opgesteld en deze is behandeld in de diverse werkov</w:t>
      </w:r>
      <w:r w:rsidR="00E10E73">
        <w:rPr>
          <w:i/>
        </w:rPr>
        <w:t xml:space="preserve">erleggen. </w:t>
      </w:r>
    </w:p>
    <w:p w14:paraId="640ED432" w14:textId="77777777" w:rsidR="004743FE" w:rsidRDefault="004743FE" w:rsidP="004743FE">
      <w:pPr>
        <w:jc w:val="left"/>
      </w:pPr>
      <w:bookmarkStart w:id="325" w:name="_Toc79410253"/>
    </w:p>
    <w:p w14:paraId="27EF6A77" w14:textId="77777777" w:rsidR="004743FE" w:rsidRDefault="004743FE" w:rsidP="004743FE">
      <w:pPr>
        <w:jc w:val="left"/>
      </w:pPr>
      <w:r w:rsidRPr="00BB1FA6">
        <w:rPr>
          <w:b/>
        </w:rPr>
        <w:t>Energiebeoordeling 1e helft 202</w:t>
      </w:r>
      <w:r w:rsidR="008D03A3">
        <w:rPr>
          <w:b/>
        </w:rPr>
        <w:t>1</w:t>
      </w:r>
      <w:r w:rsidRPr="00BB1FA6">
        <w:rPr>
          <w:b/>
        </w:rPr>
        <w:t>.</w:t>
      </w:r>
    </w:p>
    <w:p w14:paraId="26D42B14" w14:textId="77777777" w:rsidR="004743FE" w:rsidRDefault="004743FE" w:rsidP="004743FE">
      <w:pPr>
        <w:jc w:val="left"/>
      </w:pPr>
      <w:r w:rsidRPr="001F29BB">
        <w:t>In de footprint van 2021 1e helft wordt duidelijk dat er een verlaging van ruim 130,5 ton CO2 heeft plaatsgevonden in vergelijking met de 1</w:t>
      </w:r>
      <w:r w:rsidRPr="001F29BB">
        <w:rPr>
          <w:vertAlign w:val="superscript"/>
        </w:rPr>
        <w:t>e</w:t>
      </w:r>
      <w:r w:rsidRPr="001F29BB">
        <w:t xml:space="preserve"> helft van 2020. </w:t>
      </w:r>
      <w:r w:rsidR="008D03A3">
        <w:t>De verlaging is toe te schrijven aan het feit dat we vanaf 1-1-2021 op alle locaties die in eigendom zijn en op de huurlocaties waar we een eigen energiecontract hebben 100% groene stroom afnemen.</w:t>
      </w:r>
    </w:p>
    <w:p w14:paraId="34855B8F" w14:textId="77777777" w:rsidR="004743FE" w:rsidRDefault="004743FE" w:rsidP="004743FE">
      <w:pPr>
        <w:jc w:val="left"/>
      </w:pPr>
      <w:r>
        <w:t>Het gasverbruik is op bijna alle locaties sterk gestegen t.o.v. de 1</w:t>
      </w:r>
      <w:r w:rsidRPr="00E10E73">
        <w:rPr>
          <w:vertAlign w:val="superscript"/>
        </w:rPr>
        <w:t>e</w:t>
      </w:r>
      <w:r>
        <w:t xml:space="preserve"> helft 2020. </w:t>
      </w:r>
    </w:p>
    <w:p w14:paraId="7B1646C0" w14:textId="77777777" w:rsidR="00614BEB" w:rsidRDefault="00614BEB" w:rsidP="00614BEB">
      <w:pPr>
        <w:jc w:val="left"/>
        <w:rPr>
          <w:b/>
        </w:rPr>
      </w:pPr>
      <w:r>
        <w:rPr>
          <w:b/>
        </w:rPr>
        <w:t xml:space="preserve">Energiebeoordeling </w:t>
      </w:r>
      <w:r w:rsidRPr="00BB1FA6">
        <w:rPr>
          <w:b/>
        </w:rPr>
        <w:t>202</w:t>
      </w:r>
      <w:r>
        <w:rPr>
          <w:b/>
        </w:rPr>
        <w:t>1</w:t>
      </w:r>
      <w:r w:rsidRPr="00BB1FA6">
        <w:rPr>
          <w:b/>
        </w:rPr>
        <w:t>.</w:t>
      </w:r>
    </w:p>
    <w:p w14:paraId="20A530BC" w14:textId="77777777" w:rsidR="009174D4" w:rsidRDefault="009174D4" w:rsidP="009174D4">
      <w:pPr>
        <w:jc w:val="left"/>
      </w:pPr>
      <w:r>
        <w:t>Uit de footprint van 2022 blijkt dat er een verlaging van bij 287</w:t>
      </w:r>
      <w:r w:rsidRPr="00304C5A">
        <w:t xml:space="preserve"> ton CO2 heeft plaatsgevonden </w:t>
      </w:r>
      <w:r>
        <w:t>t.o.v. 2021. I</w:t>
      </w:r>
      <w:r w:rsidRPr="00304C5A">
        <w:t>n vergelijking met het basisjaar 2018</w:t>
      </w:r>
      <w:r>
        <w:t xml:space="preserve"> een verlaging van 700 ton </w:t>
      </w:r>
      <w:proofErr w:type="gramStart"/>
      <w:r>
        <w:t>CO2!</w:t>
      </w:r>
      <w:r w:rsidRPr="00304C5A">
        <w:t>.</w:t>
      </w:r>
      <w:proofErr w:type="gramEnd"/>
      <w:r w:rsidRPr="00304C5A">
        <w:t xml:space="preserve"> </w:t>
      </w:r>
      <w:r w:rsidR="00B40BD0">
        <w:t xml:space="preserve">De verlaging is toe te schrijven aan het feit dat we vanaf 1-1-2021 op alle locaties die in eigendom zijn en op de huurlocaties waar we een eigen energiecontract hebben 100% groene </w:t>
      </w:r>
      <w:proofErr w:type="gramStart"/>
      <w:r w:rsidR="00B40BD0">
        <w:t>stroom(</w:t>
      </w:r>
      <w:proofErr w:type="gramEnd"/>
      <w:r w:rsidR="00B40BD0">
        <w:t>NL) afnemen.</w:t>
      </w:r>
    </w:p>
    <w:p w14:paraId="7C4B4EDF" w14:textId="77777777" w:rsidR="004C4CD2" w:rsidRDefault="004C4CD2" w:rsidP="00B40BD0">
      <w:pPr>
        <w:jc w:val="left"/>
      </w:pPr>
    </w:p>
    <w:p w14:paraId="701DB227" w14:textId="77777777" w:rsidR="00B40BD0" w:rsidRDefault="00B40BD0" w:rsidP="00B40BD0">
      <w:pPr>
        <w:jc w:val="left"/>
      </w:pPr>
      <w:r w:rsidRPr="00E10E73">
        <w:lastRenderedPageBreak/>
        <w:t>Maatregel 1:</w:t>
      </w:r>
      <w:r w:rsidRPr="00304C5A">
        <w:t xml:space="preserve"> </w:t>
      </w:r>
      <w:r>
        <w:br/>
        <w:t>Optimaliseren vloerverwarming Oldebroek locatie.</w:t>
      </w:r>
    </w:p>
    <w:p w14:paraId="3E4866CC" w14:textId="77777777" w:rsidR="004C4CD2" w:rsidRPr="004C4CD2" w:rsidRDefault="004C4CD2" w:rsidP="00B40BD0">
      <w:pPr>
        <w:jc w:val="left"/>
        <w:rPr>
          <w:i/>
        </w:rPr>
      </w:pPr>
      <w:r>
        <w:rPr>
          <w:i/>
        </w:rPr>
        <w:t xml:space="preserve">De regelunit is vernieuwd. De </w:t>
      </w:r>
      <w:proofErr w:type="spellStart"/>
      <w:r>
        <w:rPr>
          <w:i/>
        </w:rPr>
        <w:t>heater</w:t>
      </w:r>
      <w:proofErr w:type="spellEnd"/>
      <w:r>
        <w:rPr>
          <w:i/>
        </w:rPr>
        <w:t xml:space="preserve"> </w:t>
      </w:r>
      <w:proofErr w:type="gramStart"/>
      <w:r>
        <w:rPr>
          <w:i/>
        </w:rPr>
        <w:t>word</w:t>
      </w:r>
      <w:proofErr w:type="gramEnd"/>
      <w:r>
        <w:rPr>
          <w:i/>
        </w:rPr>
        <w:t xml:space="preserve"> niet meer gebruikt.</w:t>
      </w:r>
    </w:p>
    <w:p w14:paraId="7A9C77D9" w14:textId="77777777" w:rsidR="00B40BD0" w:rsidRPr="00304C5A" w:rsidRDefault="00B40BD0" w:rsidP="009174D4">
      <w:pPr>
        <w:jc w:val="left"/>
      </w:pPr>
    </w:p>
    <w:p w14:paraId="5FAEB492" w14:textId="77777777" w:rsidR="009174D4" w:rsidRDefault="009174D4" w:rsidP="009174D4">
      <w:pPr>
        <w:jc w:val="left"/>
      </w:pPr>
      <w:r>
        <w:rPr>
          <w:b/>
        </w:rPr>
        <w:t xml:space="preserve">Energiebeoordeling </w:t>
      </w:r>
      <w:r w:rsidRPr="00BB1FA6">
        <w:rPr>
          <w:b/>
        </w:rPr>
        <w:t>202</w:t>
      </w:r>
      <w:r>
        <w:rPr>
          <w:b/>
        </w:rPr>
        <w:t>2</w:t>
      </w:r>
      <w:r w:rsidRPr="00BB1FA6">
        <w:rPr>
          <w:b/>
        </w:rPr>
        <w:t>.</w:t>
      </w:r>
    </w:p>
    <w:p w14:paraId="4C521EE1" w14:textId="77777777" w:rsidR="009174D4" w:rsidRPr="00304C5A" w:rsidRDefault="009174D4" w:rsidP="009174D4">
      <w:pPr>
        <w:jc w:val="left"/>
      </w:pPr>
      <w:r>
        <w:t>Uit de footprint van 2022 blijkt dat er een verlaging van bij 25</w:t>
      </w:r>
      <w:r w:rsidRPr="00304C5A">
        <w:t xml:space="preserve"> ton CO2 heeft plaatsgevonden </w:t>
      </w:r>
      <w:r>
        <w:t>t.o.v. 2021. I</w:t>
      </w:r>
      <w:r w:rsidRPr="00304C5A">
        <w:t>n vergelijking met het basisjaar 2018</w:t>
      </w:r>
      <w:r>
        <w:t xml:space="preserve"> een verlaging van 725 ton </w:t>
      </w:r>
      <w:proofErr w:type="gramStart"/>
      <w:r>
        <w:t>CO2!</w:t>
      </w:r>
      <w:r w:rsidRPr="00304C5A">
        <w:t>.</w:t>
      </w:r>
      <w:proofErr w:type="gramEnd"/>
      <w:r w:rsidRPr="00304C5A">
        <w:t xml:space="preserve"> Wanneer de totale uitstoot wordt gerelateerd aan het aantal FTE, is er een daling van</w:t>
      </w:r>
      <w:r>
        <w:t xml:space="preserve"> maar liefst 40</w:t>
      </w:r>
      <w:r w:rsidRPr="00304C5A">
        <w:t xml:space="preserve">%. </w:t>
      </w:r>
    </w:p>
    <w:p w14:paraId="05776F6A" w14:textId="77777777" w:rsidR="009174D4" w:rsidRDefault="009174D4" w:rsidP="009174D4">
      <w:pPr>
        <w:jc w:val="left"/>
      </w:pPr>
      <w:r w:rsidRPr="00E10E73">
        <w:t>Maatregel 1:</w:t>
      </w:r>
      <w:r w:rsidRPr="00304C5A">
        <w:t xml:space="preserve"> </w:t>
      </w:r>
      <w:r>
        <w:br/>
        <w:t>Vervanging CV ketels door warmtepompen.</w:t>
      </w:r>
    </w:p>
    <w:p w14:paraId="51F9E889" w14:textId="77777777" w:rsidR="004C4CD2" w:rsidRPr="004C4CD2" w:rsidRDefault="004C4CD2" w:rsidP="004C4CD2">
      <w:pPr>
        <w:jc w:val="left"/>
        <w:rPr>
          <w:i/>
        </w:rPr>
      </w:pPr>
      <w:r>
        <w:rPr>
          <w:i/>
        </w:rPr>
        <w:t>In september 2023 is er akkoord gegeven op de offerte. Dit zal begin 2024 worden uitgevoerd.</w:t>
      </w:r>
    </w:p>
    <w:p w14:paraId="7B5A9DFE" w14:textId="77777777" w:rsidR="009174D4" w:rsidRDefault="009174D4" w:rsidP="009174D4">
      <w:pPr>
        <w:jc w:val="left"/>
      </w:pPr>
      <w:r w:rsidRPr="00E10E73">
        <w:t xml:space="preserve">Maatregel 2: </w:t>
      </w:r>
      <w:r>
        <w:br/>
        <w:t>Luchtbehandelingskast vervangen.</w:t>
      </w:r>
    </w:p>
    <w:p w14:paraId="5E6C0B63" w14:textId="77777777" w:rsidR="004C4CD2" w:rsidRPr="004C4CD2" w:rsidRDefault="004C4CD2" w:rsidP="004C4CD2">
      <w:pPr>
        <w:jc w:val="left"/>
        <w:rPr>
          <w:i/>
        </w:rPr>
      </w:pPr>
      <w:r>
        <w:rPr>
          <w:i/>
        </w:rPr>
        <w:t>In september 2023 is er akkoord gegeven op de offerte. Dit zal begin 2024 worden uitgevoerd.</w:t>
      </w:r>
    </w:p>
    <w:p w14:paraId="71FDC761" w14:textId="77777777" w:rsidR="00B40BD0" w:rsidRDefault="00B40BD0" w:rsidP="009174D4">
      <w:pPr>
        <w:jc w:val="left"/>
      </w:pPr>
      <w:r>
        <w:t>Maatregel 3:</w:t>
      </w:r>
    </w:p>
    <w:p w14:paraId="2FD6BC17" w14:textId="77777777" w:rsidR="00B40BD0" w:rsidRDefault="00B40BD0" w:rsidP="009174D4">
      <w:pPr>
        <w:jc w:val="left"/>
      </w:pPr>
      <w:r>
        <w:t>Zonnepanelen.</w:t>
      </w:r>
    </w:p>
    <w:p w14:paraId="5BFA8EE7" w14:textId="77777777" w:rsidR="004C4CD2" w:rsidRPr="00EB53D1" w:rsidRDefault="00EB53D1" w:rsidP="009174D4">
      <w:pPr>
        <w:jc w:val="left"/>
        <w:rPr>
          <w:i/>
        </w:rPr>
      </w:pPr>
      <w:r>
        <w:rPr>
          <w:i/>
        </w:rPr>
        <w:t>Onderzoek naar de mogelijkheden loopt inmiddels.</w:t>
      </w:r>
    </w:p>
    <w:p w14:paraId="364917E0" w14:textId="77777777" w:rsidR="004C4CD2" w:rsidRDefault="004C4CD2" w:rsidP="009174D4">
      <w:pPr>
        <w:jc w:val="left"/>
      </w:pPr>
      <w:r>
        <w:t>Maatregel 4:</w:t>
      </w:r>
    </w:p>
    <w:p w14:paraId="2D25ABB1" w14:textId="77777777" w:rsidR="00EB53D1" w:rsidRPr="00304C5A" w:rsidRDefault="00EB53D1" w:rsidP="009174D4">
      <w:pPr>
        <w:jc w:val="left"/>
      </w:pPr>
      <w:r>
        <w:t>Vervanging warmtepompen.</w:t>
      </w:r>
    </w:p>
    <w:p w14:paraId="19386B70" w14:textId="77777777" w:rsidR="00EB53D1" w:rsidRDefault="00EB53D1" w:rsidP="00EB53D1">
      <w:pPr>
        <w:jc w:val="left"/>
        <w:rPr>
          <w:i/>
        </w:rPr>
      </w:pPr>
      <w:r>
        <w:rPr>
          <w:i/>
        </w:rPr>
        <w:t>In september 2023 is er akkoord gegeven op de offerte. Dit zal begin 2024 worden uitgevoerd.</w:t>
      </w:r>
    </w:p>
    <w:p w14:paraId="247E5BC4" w14:textId="77777777" w:rsidR="007510BE" w:rsidRDefault="007510BE" w:rsidP="00EB53D1">
      <w:pPr>
        <w:jc w:val="left"/>
      </w:pPr>
      <w:r>
        <w:t>Maatregel 5:</w:t>
      </w:r>
    </w:p>
    <w:p w14:paraId="1E932AE6" w14:textId="77777777" w:rsidR="007510BE" w:rsidRDefault="007510BE" w:rsidP="00EB53D1">
      <w:pPr>
        <w:jc w:val="left"/>
      </w:pPr>
      <w:r>
        <w:t>Verlagen gas en elektra verbruik huurlocatie Ermelo.</w:t>
      </w:r>
    </w:p>
    <w:p w14:paraId="0EE171FB" w14:textId="77777777" w:rsidR="007510BE" w:rsidRPr="007510BE" w:rsidRDefault="007510BE" w:rsidP="00EB53D1">
      <w:pPr>
        <w:jc w:val="left"/>
        <w:rPr>
          <w:i/>
        </w:rPr>
      </w:pPr>
      <w:r>
        <w:rPr>
          <w:i/>
        </w:rPr>
        <w:t>Medio januari 2023 is er een werkgroep samengesteld. Inmiddels zijn er diverse acties uitgevoerd</w:t>
      </w:r>
      <w:r w:rsidR="002A71D6">
        <w:rPr>
          <w:i/>
        </w:rPr>
        <w:t xml:space="preserve"> die tot verlaging hebben gezorgd. </w:t>
      </w:r>
      <w:proofErr w:type="spellStart"/>
      <w:r w:rsidR="002A71D6">
        <w:rPr>
          <w:i/>
        </w:rPr>
        <w:t>Vb</w:t>
      </w:r>
      <w:proofErr w:type="spellEnd"/>
      <w:r w:rsidR="002A71D6">
        <w:rPr>
          <w:i/>
        </w:rPr>
        <w:t xml:space="preserve">; op zaterdag </w:t>
      </w:r>
      <w:proofErr w:type="gramStart"/>
      <w:r w:rsidR="002A71D6">
        <w:rPr>
          <w:i/>
        </w:rPr>
        <w:t>word</w:t>
      </w:r>
      <w:proofErr w:type="gramEnd"/>
      <w:r w:rsidR="002A71D6">
        <w:rPr>
          <w:i/>
        </w:rPr>
        <w:t xml:space="preserve"> niet meer het hele pand verwarmd, maar alleen de ruimte waar gewerkt word.</w:t>
      </w:r>
    </w:p>
    <w:p w14:paraId="79DE550A" w14:textId="77777777" w:rsidR="009174D4" w:rsidRDefault="009174D4" w:rsidP="00614BEB">
      <w:pPr>
        <w:jc w:val="left"/>
      </w:pPr>
    </w:p>
    <w:p w14:paraId="61715CF0" w14:textId="77777777" w:rsidR="00DF1BB0" w:rsidRDefault="00DF1BB0" w:rsidP="00DF1BB0">
      <w:pPr>
        <w:jc w:val="left"/>
      </w:pPr>
      <w:r>
        <w:rPr>
          <w:b/>
        </w:rPr>
        <w:t xml:space="preserve">Energiebeoordeling </w:t>
      </w:r>
      <w:r w:rsidRPr="00BB1FA6">
        <w:rPr>
          <w:b/>
        </w:rPr>
        <w:t>202</w:t>
      </w:r>
      <w:r>
        <w:rPr>
          <w:b/>
        </w:rPr>
        <w:t>3</w:t>
      </w:r>
      <w:r w:rsidRPr="00BB1FA6">
        <w:rPr>
          <w:b/>
        </w:rPr>
        <w:t>.</w:t>
      </w:r>
    </w:p>
    <w:p w14:paraId="55074A37" w14:textId="7C049B8D" w:rsidR="00DF1BB0" w:rsidRPr="00304C5A" w:rsidRDefault="00DF1BB0" w:rsidP="00DF1BB0">
      <w:pPr>
        <w:jc w:val="left"/>
      </w:pPr>
      <w:r>
        <w:t>Uit de footprint van 202</w:t>
      </w:r>
      <w:r w:rsidR="00076FE7">
        <w:t>3</w:t>
      </w:r>
      <w:r>
        <w:t xml:space="preserve"> blijkt dat er een </w:t>
      </w:r>
      <w:r w:rsidR="00076FE7">
        <w:t>stijging</w:t>
      </w:r>
      <w:r>
        <w:t xml:space="preserve"> van </w:t>
      </w:r>
      <w:r w:rsidR="00FF6E51">
        <w:t>97</w:t>
      </w:r>
      <w:r w:rsidRPr="00304C5A">
        <w:t xml:space="preserve"> ton CO2 heeft plaatsgevonden </w:t>
      </w:r>
      <w:r>
        <w:t>t.o.v. 202</w:t>
      </w:r>
      <w:r w:rsidR="00076FE7">
        <w:t>2</w:t>
      </w:r>
      <w:r>
        <w:t xml:space="preserve">. </w:t>
      </w:r>
      <w:r w:rsidR="00076FE7">
        <w:t>Dit komt omdat we geen groene stroom meer afnemen.</w:t>
      </w:r>
      <w:r w:rsidRPr="00304C5A">
        <w:t xml:space="preserve"> </w:t>
      </w:r>
    </w:p>
    <w:p w14:paraId="13B6F075" w14:textId="77777777" w:rsidR="00DF1BB0" w:rsidRDefault="00DF1BB0" w:rsidP="00DF1BB0">
      <w:pPr>
        <w:jc w:val="left"/>
      </w:pPr>
      <w:r w:rsidRPr="00E10E73">
        <w:t>Maatregel 1:</w:t>
      </w:r>
      <w:r w:rsidRPr="00304C5A">
        <w:t xml:space="preserve"> </w:t>
      </w:r>
      <w:r>
        <w:br/>
        <w:t>Vervanging CV ketels door warmtepompen.</w:t>
      </w:r>
    </w:p>
    <w:p w14:paraId="6C336F20" w14:textId="77777777" w:rsidR="00DF1BB0" w:rsidRPr="004C4CD2" w:rsidRDefault="00DF1BB0" w:rsidP="00DF1BB0">
      <w:pPr>
        <w:jc w:val="left"/>
        <w:rPr>
          <w:i/>
        </w:rPr>
      </w:pPr>
      <w:r>
        <w:rPr>
          <w:i/>
        </w:rPr>
        <w:t>In september 2023 is er akkoord gegeven op de offerte. D</w:t>
      </w:r>
      <w:r w:rsidR="00CC65C0">
        <w:rPr>
          <w:i/>
        </w:rPr>
        <w:t>e uitvoering loopt inmiddels.</w:t>
      </w:r>
    </w:p>
    <w:p w14:paraId="0C3B086D" w14:textId="77777777" w:rsidR="00DF1BB0" w:rsidRDefault="00DF1BB0" w:rsidP="00DF1BB0">
      <w:pPr>
        <w:jc w:val="left"/>
      </w:pPr>
      <w:r w:rsidRPr="00E10E73">
        <w:t xml:space="preserve">Maatregel 2: </w:t>
      </w:r>
      <w:r>
        <w:br/>
        <w:t>Luchtbehandelingskast vervangen.</w:t>
      </w:r>
    </w:p>
    <w:p w14:paraId="4FBF035B" w14:textId="77777777" w:rsidR="00DF1BB0" w:rsidRPr="004C4CD2" w:rsidRDefault="00DF1BB0" w:rsidP="00DF1BB0">
      <w:pPr>
        <w:jc w:val="left"/>
        <w:rPr>
          <w:i/>
        </w:rPr>
      </w:pPr>
      <w:r>
        <w:rPr>
          <w:i/>
        </w:rPr>
        <w:t>I</w:t>
      </w:r>
      <w:r w:rsidR="00CC65C0">
        <w:rPr>
          <w:i/>
        </w:rPr>
        <w:t>dem</w:t>
      </w:r>
    </w:p>
    <w:p w14:paraId="6DF09804" w14:textId="77777777" w:rsidR="00DF1BB0" w:rsidRDefault="00DF1BB0" w:rsidP="00DF1BB0">
      <w:pPr>
        <w:jc w:val="left"/>
      </w:pPr>
      <w:r>
        <w:t>Maatregel 3:</w:t>
      </w:r>
    </w:p>
    <w:p w14:paraId="4204C91D" w14:textId="77777777" w:rsidR="00DF1BB0" w:rsidRDefault="00DF1BB0" w:rsidP="00DF1BB0">
      <w:pPr>
        <w:jc w:val="left"/>
      </w:pPr>
      <w:r>
        <w:t>Zonnepanelen.</w:t>
      </w:r>
    </w:p>
    <w:p w14:paraId="4CA43A85" w14:textId="126D5FA9" w:rsidR="00DF1BB0" w:rsidRPr="00EB53D1" w:rsidRDefault="00CC65C0" w:rsidP="00DF1BB0">
      <w:pPr>
        <w:jc w:val="left"/>
        <w:rPr>
          <w:i/>
        </w:rPr>
      </w:pPr>
      <w:r>
        <w:rPr>
          <w:i/>
        </w:rPr>
        <w:t xml:space="preserve">Eind </w:t>
      </w:r>
      <w:r w:rsidR="00E00E6E">
        <w:rPr>
          <w:i/>
        </w:rPr>
        <w:t>2</w:t>
      </w:r>
      <w:r>
        <w:rPr>
          <w:i/>
        </w:rPr>
        <w:t xml:space="preserve">024 gaan er 225 panelen geplaats vinden, met een opbrengst van 70.000 </w:t>
      </w:r>
      <w:r w:rsidR="00E00E6E">
        <w:rPr>
          <w:i/>
        </w:rPr>
        <w:t>kWh</w:t>
      </w:r>
      <w:r>
        <w:rPr>
          <w:i/>
        </w:rPr>
        <w:t>.</w:t>
      </w:r>
    </w:p>
    <w:p w14:paraId="5365EA1D" w14:textId="77777777" w:rsidR="00DF1BB0" w:rsidRDefault="00DF1BB0" w:rsidP="00DF1BB0">
      <w:pPr>
        <w:jc w:val="left"/>
      </w:pPr>
      <w:r>
        <w:t>Maatregel 4:</w:t>
      </w:r>
    </w:p>
    <w:p w14:paraId="07D346A9" w14:textId="77777777" w:rsidR="00DF1BB0" w:rsidRPr="00304C5A" w:rsidRDefault="00DF1BB0" w:rsidP="00DF1BB0">
      <w:pPr>
        <w:jc w:val="left"/>
      </w:pPr>
      <w:r>
        <w:t>Vervanging warmtepompen.</w:t>
      </w:r>
    </w:p>
    <w:p w14:paraId="4F4A78FE" w14:textId="77777777" w:rsidR="00DF1BB0" w:rsidRDefault="00DF1BB0" w:rsidP="00DF1BB0">
      <w:pPr>
        <w:jc w:val="left"/>
        <w:rPr>
          <w:i/>
        </w:rPr>
      </w:pPr>
      <w:r>
        <w:rPr>
          <w:i/>
        </w:rPr>
        <w:t xml:space="preserve">In september 2023 is er akkoord gegeven op de offerte. </w:t>
      </w:r>
      <w:r w:rsidR="00CC65C0">
        <w:rPr>
          <w:i/>
        </w:rPr>
        <w:t>De uitvoering loopt.</w:t>
      </w:r>
    </w:p>
    <w:p w14:paraId="77107991" w14:textId="77777777" w:rsidR="00DF1BB0" w:rsidRDefault="00DF1BB0" w:rsidP="00DF1BB0">
      <w:pPr>
        <w:jc w:val="left"/>
      </w:pPr>
      <w:r>
        <w:lastRenderedPageBreak/>
        <w:t>Maatregel 5:</w:t>
      </w:r>
    </w:p>
    <w:p w14:paraId="4E14B2F3" w14:textId="77777777" w:rsidR="00DF1BB0" w:rsidRDefault="00DF1BB0" w:rsidP="00DF1BB0">
      <w:pPr>
        <w:jc w:val="left"/>
      </w:pPr>
      <w:r>
        <w:t>Verlagen gas en elektra verbruik huurlocatie Ermelo.</w:t>
      </w:r>
    </w:p>
    <w:p w14:paraId="0B21F71C" w14:textId="379F8242" w:rsidR="00BB1FA6" w:rsidRDefault="00CC65C0">
      <w:pPr>
        <w:spacing w:before="0" w:after="0"/>
        <w:jc w:val="left"/>
        <w:rPr>
          <w:rFonts w:eastAsiaTheme="majorEastAsia" w:cstheme="majorBidi"/>
          <w:color w:val="A8D08D" w:themeColor="accent6" w:themeTint="99"/>
          <w:sz w:val="24"/>
          <w:szCs w:val="26"/>
        </w:rPr>
      </w:pPr>
      <w:r>
        <w:rPr>
          <w:i/>
          <w:iCs/>
        </w:rPr>
        <w:t xml:space="preserve">De werkgroep heeft diverse maatregelen genomen die het gedrag van gebruikers beïnvloeden. Dit heeft tot een verlaging van ruim 25.000 m2 gas en 70.000 </w:t>
      </w:r>
      <w:r w:rsidR="00E00E6E">
        <w:rPr>
          <w:i/>
          <w:iCs/>
        </w:rPr>
        <w:t>kWh</w:t>
      </w:r>
      <w:r>
        <w:rPr>
          <w:i/>
          <w:iCs/>
        </w:rPr>
        <w:t xml:space="preserve"> geleid. </w:t>
      </w:r>
      <w:r w:rsidR="00BB1FA6">
        <w:br w:type="page"/>
      </w:r>
    </w:p>
    <w:p w14:paraId="3111B70D" w14:textId="77777777" w:rsidR="001C6FFA" w:rsidRPr="00304C5A" w:rsidRDefault="001C6FFA" w:rsidP="00BB1FA6">
      <w:pPr>
        <w:pStyle w:val="Kop2"/>
        <w:jc w:val="left"/>
      </w:pPr>
      <w:bookmarkStart w:id="326" w:name="_Toc99363112"/>
      <w:r w:rsidRPr="00304C5A">
        <w:lastRenderedPageBreak/>
        <w:t>Conclusies en aanbevelingen</w:t>
      </w:r>
      <w:bookmarkEnd w:id="325"/>
      <w:bookmarkEnd w:id="326"/>
    </w:p>
    <w:p w14:paraId="0FA84B50" w14:textId="77777777" w:rsidR="001C6FFA" w:rsidRPr="00304C5A" w:rsidRDefault="001C6FFA" w:rsidP="00BB1FA6">
      <w:pPr>
        <w:jc w:val="left"/>
      </w:pPr>
      <w:r w:rsidRPr="00304C5A">
        <w:t xml:space="preserve">Gebaseerd op de bovenstaande analyses worden hieronder een aantal maatregelen benoemd die ervoor kunnen zorgen dat het gas-, elektra- en brandstofverbruik de komende jaren </w:t>
      </w:r>
      <w:r w:rsidR="000930A3" w:rsidRPr="00304C5A">
        <w:t xml:space="preserve">verder </w:t>
      </w:r>
      <w:r w:rsidRPr="00304C5A">
        <w:t>afnemen.</w:t>
      </w:r>
    </w:p>
    <w:p w14:paraId="465DEA85" w14:textId="77777777" w:rsidR="001C6FFA" w:rsidRPr="00E10E73" w:rsidRDefault="001C6FFA" w:rsidP="00E10E73">
      <w:pPr>
        <w:pStyle w:val="Lijstalinea"/>
        <w:numPr>
          <w:ilvl w:val="0"/>
          <w:numId w:val="0"/>
        </w:numPr>
        <w:ind w:left="720"/>
        <w:rPr>
          <w:b/>
        </w:rPr>
      </w:pPr>
      <w:r w:rsidRPr="00E10E73">
        <w:rPr>
          <w:b/>
        </w:rPr>
        <w:t>Brandstofverbruik</w:t>
      </w:r>
    </w:p>
    <w:p w14:paraId="1BFABB79" w14:textId="77777777" w:rsidR="007D034F" w:rsidRPr="00304C5A" w:rsidRDefault="007D034F" w:rsidP="00451E5F">
      <w:pPr>
        <w:pStyle w:val="Lijstalinea"/>
      </w:pPr>
      <w:proofErr w:type="spellStart"/>
      <w:r w:rsidRPr="00304C5A">
        <w:t>Toolbox</w:t>
      </w:r>
      <w:proofErr w:type="spellEnd"/>
      <w:r w:rsidRPr="00304C5A">
        <w:t xml:space="preserve"> Het Nieuwe Rijden 2.0 </w:t>
      </w:r>
    </w:p>
    <w:p w14:paraId="7CF6CB8C" w14:textId="77777777" w:rsidR="007D034F" w:rsidRPr="00304C5A" w:rsidRDefault="009C278A" w:rsidP="00AA6CD2">
      <w:pPr>
        <w:pStyle w:val="Lijstalinea"/>
      </w:pPr>
      <w:r>
        <w:t>Inzet elektrische auto’s i.p.v</w:t>
      </w:r>
      <w:r w:rsidR="007D034F" w:rsidRPr="00304C5A">
        <w:t>.</w:t>
      </w:r>
      <w:r>
        <w:t xml:space="preserve"> benzinemotor.</w:t>
      </w:r>
      <w:r w:rsidR="007D034F" w:rsidRPr="00304C5A">
        <w:t xml:space="preserve"> </w:t>
      </w:r>
    </w:p>
    <w:p w14:paraId="22EBBBB6" w14:textId="77777777" w:rsidR="001220D4" w:rsidRPr="00304C5A" w:rsidRDefault="00B40BD0" w:rsidP="00AA6CD2">
      <w:pPr>
        <w:pStyle w:val="Lijstalinea"/>
      </w:pPr>
      <w:r>
        <w:t>Inzet elektrische fietsen i.p.v. auto’s Unit Post.</w:t>
      </w:r>
    </w:p>
    <w:p w14:paraId="488D06B7" w14:textId="77777777" w:rsidR="00E10E73" w:rsidRDefault="00E10E73" w:rsidP="00E10E73">
      <w:pPr>
        <w:pStyle w:val="Lijstalinea"/>
        <w:numPr>
          <w:ilvl w:val="0"/>
          <w:numId w:val="0"/>
        </w:numPr>
        <w:ind w:left="720"/>
      </w:pPr>
    </w:p>
    <w:p w14:paraId="65476CE6" w14:textId="77777777" w:rsidR="00C91933" w:rsidRPr="00E10E73" w:rsidRDefault="00C91933" w:rsidP="00E10E73">
      <w:pPr>
        <w:pStyle w:val="Lijstalinea"/>
        <w:numPr>
          <w:ilvl w:val="0"/>
          <w:numId w:val="0"/>
        </w:numPr>
        <w:ind w:left="720"/>
        <w:rPr>
          <w:b/>
        </w:rPr>
      </w:pPr>
      <w:r w:rsidRPr="00E10E73">
        <w:rPr>
          <w:b/>
        </w:rPr>
        <w:t>Gasverbruik</w:t>
      </w:r>
    </w:p>
    <w:p w14:paraId="0029AC45" w14:textId="77777777" w:rsidR="000930A3" w:rsidRDefault="000930A3" w:rsidP="00AA6CD2">
      <w:pPr>
        <w:pStyle w:val="Lijstalinea"/>
      </w:pPr>
      <w:r w:rsidRPr="00304C5A">
        <w:t>Nieuwe warmtepomp i.c.m. zonnepanelen</w:t>
      </w:r>
      <w:r w:rsidR="00277873">
        <w:t xml:space="preserve"> locatie Nunspeet</w:t>
      </w:r>
      <w:r w:rsidRPr="00304C5A">
        <w:t xml:space="preserve">, zodat er op korte termijn gestopt kan worden met gas op de hoofdlocatie. </w:t>
      </w:r>
    </w:p>
    <w:p w14:paraId="59C27814" w14:textId="77777777" w:rsidR="00451E5F" w:rsidRDefault="00451E5F" w:rsidP="00AA6CD2">
      <w:pPr>
        <w:pStyle w:val="Lijstalinea"/>
      </w:pPr>
      <w:r>
        <w:t>Nieuwe luchtbehandelingskast restaurant.</w:t>
      </w:r>
    </w:p>
    <w:p w14:paraId="14858D22" w14:textId="77777777" w:rsidR="00451E5F" w:rsidRDefault="00451E5F" w:rsidP="00AA6CD2">
      <w:pPr>
        <w:pStyle w:val="Lijstalinea"/>
      </w:pPr>
      <w:r>
        <w:t xml:space="preserve">Vervanging </w:t>
      </w:r>
      <w:proofErr w:type="spellStart"/>
      <w:r>
        <w:t>CV’s</w:t>
      </w:r>
      <w:proofErr w:type="spellEnd"/>
      <w:r>
        <w:t xml:space="preserve"> door wa</w:t>
      </w:r>
      <w:r w:rsidR="00DF1BB0">
        <w:t>r</w:t>
      </w:r>
      <w:r>
        <w:t>mtepompen.</w:t>
      </w:r>
    </w:p>
    <w:p w14:paraId="6284087F" w14:textId="77777777" w:rsidR="00277873" w:rsidRPr="00304C5A" w:rsidRDefault="00277873" w:rsidP="00AA6CD2">
      <w:pPr>
        <w:pStyle w:val="Lijstalinea"/>
      </w:pPr>
      <w:r>
        <w:t>Gedragsverandering ten aanzien van klimaat locatie Ermelo.</w:t>
      </w:r>
    </w:p>
    <w:p w14:paraId="7E46E459" w14:textId="77777777" w:rsidR="00E10E73" w:rsidRDefault="00E10E73" w:rsidP="00E10E73">
      <w:pPr>
        <w:pStyle w:val="Lijstalinea"/>
        <w:numPr>
          <w:ilvl w:val="0"/>
          <w:numId w:val="0"/>
        </w:numPr>
        <w:ind w:left="720"/>
      </w:pPr>
    </w:p>
    <w:p w14:paraId="00B31FF9" w14:textId="77777777" w:rsidR="001C6FFA" w:rsidRPr="00E10E73" w:rsidRDefault="00C91933" w:rsidP="00E10E73">
      <w:pPr>
        <w:pStyle w:val="Lijstalinea"/>
        <w:numPr>
          <w:ilvl w:val="0"/>
          <w:numId w:val="0"/>
        </w:numPr>
        <w:ind w:left="720"/>
        <w:rPr>
          <w:b/>
        </w:rPr>
      </w:pPr>
      <w:r w:rsidRPr="00E10E73">
        <w:rPr>
          <w:b/>
        </w:rPr>
        <w:t>Elektraverbruik</w:t>
      </w:r>
    </w:p>
    <w:p w14:paraId="72DE4DD3" w14:textId="77777777" w:rsidR="001C6FFA" w:rsidRDefault="007D034F" w:rsidP="00AA6CD2">
      <w:pPr>
        <w:pStyle w:val="Lijstalinea"/>
      </w:pPr>
      <w:proofErr w:type="gramStart"/>
      <w:r w:rsidRPr="00304C5A">
        <w:t>LED verlichting</w:t>
      </w:r>
      <w:proofErr w:type="gramEnd"/>
      <w:r w:rsidRPr="00304C5A">
        <w:t xml:space="preserve"> toepassen bij vervanging reguliere verlichting</w:t>
      </w:r>
      <w:r w:rsidR="001220D4">
        <w:t>.</w:t>
      </w:r>
    </w:p>
    <w:p w14:paraId="3E7E51CC" w14:textId="068E10B2" w:rsidR="00FD7C5B" w:rsidRPr="00304C5A" w:rsidRDefault="00FD7C5B" w:rsidP="00AA6CD2">
      <w:pPr>
        <w:pStyle w:val="Lijstalinea"/>
      </w:pPr>
      <w:r>
        <w:t>Plaatsing zonnepanelen.</w:t>
      </w:r>
    </w:p>
    <w:p w14:paraId="555C8499" w14:textId="77777777" w:rsidR="00692D03" w:rsidRPr="00304C5A" w:rsidRDefault="00692D03" w:rsidP="00BB1FA6">
      <w:pPr>
        <w:pStyle w:val="Kop2"/>
        <w:jc w:val="left"/>
      </w:pPr>
      <w:bookmarkStart w:id="327" w:name="_Toc79410254"/>
      <w:bookmarkStart w:id="328" w:name="_Toc99363113"/>
      <w:r w:rsidRPr="00304C5A">
        <w:t>Strategisch plan scope 3</w:t>
      </w:r>
      <w:bookmarkEnd w:id="327"/>
      <w:bookmarkEnd w:id="328"/>
    </w:p>
    <w:p w14:paraId="5957CB01" w14:textId="77777777" w:rsidR="00692D03" w:rsidRPr="00304C5A" w:rsidRDefault="000930A3" w:rsidP="00BB1FA6">
      <w:pPr>
        <w:jc w:val="left"/>
      </w:pPr>
      <w:r w:rsidRPr="00304C5A">
        <w:t xml:space="preserve">De Inclusief Groep N.V. </w:t>
      </w:r>
      <w:r w:rsidR="00692D03" w:rsidRPr="00304C5A">
        <w:t xml:space="preserve">vindt het belangrijk om inzicht te verkrijgen in haar belangrijkste scope 3 emissies. Om dit inzicht te verkrijgen is er een kwalitatieve en kwantitatieve dominantie analyse uitgevoerd. De uitkomsten hiervan worden hieronder weergegeven. </w:t>
      </w:r>
      <w:proofErr w:type="gramStart"/>
      <w:r w:rsidR="00692D03" w:rsidRPr="00304C5A">
        <w:t>Tevens</w:t>
      </w:r>
      <w:proofErr w:type="gramEnd"/>
      <w:r w:rsidR="00692D03" w:rsidRPr="00304C5A">
        <w:t xml:space="preserve"> wordt er een strategie geformuleerd om deze</w:t>
      </w:r>
      <w:r w:rsidR="00AA6CD2">
        <w:t xml:space="preserve"> scope 3 emissies te reduceren.</w:t>
      </w:r>
    </w:p>
    <w:p w14:paraId="1813D502" w14:textId="77777777" w:rsidR="00692D03" w:rsidRPr="00304C5A" w:rsidRDefault="00692D03" w:rsidP="00BB1FA6">
      <w:pPr>
        <w:pStyle w:val="Kop2"/>
        <w:jc w:val="left"/>
      </w:pPr>
      <w:bookmarkStart w:id="329" w:name="_Toc18487770"/>
      <w:bookmarkStart w:id="330" w:name="_Toc44583713"/>
      <w:bookmarkStart w:id="331" w:name="_Toc79410255"/>
      <w:bookmarkStart w:id="332" w:name="_Toc99363114"/>
      <w:r w:rsidRPr="00304C5A">
        <w:t>Significante scope 3 emissies</w:t>
      </w:r>
      <w:bookmarkEnd w:id="329"/>
      <w:bookmarkEnd w:id="330"/>
      <w:bookmarkEnd w:id="331"/>
      <w:bookmarkEnd w:id="332"/>
    </w:p>
    <w:p w14:paraId="4BDF79EE" w14:textId="77777777" w:rsidR="00692D03" w:rsidRPr="00304C5A" w:rsidRDefault="00692D03" w:rsidP="00BB1FA6">
      <w:pPr>
        <w:jc w:val="left"/>
      </w:pPr>
      <w:r w:rsidRPr="00304C5A">
        <w:t xml:space="preserve">Aan de hand van zowel een kwalitatieve als een kwantitatieve scope 3 analyse zijn de emissies in de keten van </w:t>
      </w:r>
      <w:r w:rsidR="000930A3" w:rsidRPr="00304C5A">
        <w:t xml:space="preserve">De Inclusief Groep N.V. </w:t>
      </w:r>
      <w:r w:rsidRPr="00304C5A">
        <w:t>in kaart gebracht.</w:t>
      </w:r>
    </w:p>
    <w:p w14:paraId="57556EE2" w14:textId="77777777" w:rsidR="00692D03" w:rsidRPr="00304C5A" w:rsidRDefault="00692D03" w:rsidP="00BB1FA6">
      <w:pPr>
        <w:pStyle w:val="Kop2"/>
        <w:jc w:val="left"/>
      </w:pPr>
      <w:bookmarkStart w:id="333" w:name="_Toc18487771"/>
      <w:bookmarkStart w:id="334" w:name="_Toc44583714"/>
      <w:bookmarkStart w:id="335" w:name="_Toc79410256"/>
      <w:bookmarkStart w:id="336" w:name="_Toc99363115"/>
      <w:r w:rsidRPr="00304C5A">
        <w:t>Kwalitatieve scope 3 analyse</w:t>
      </w:r>
      <w:bookmarkEnd w:id="333"/>
      <w:bookmarkEnd w:id="334"/>
      <w:bookmarkEnd w:id="335"/>
      <w:bookmarkEnd w:id="336"/>
    </w:p>
    <w:p w14:paraId="038BC2A0" w14:textId="77777777" w:rsidR="002C0C89" w:rsidRDefault="00692D03" w:rsidP="00BB1FA6">
      <w:pPr>
        <w:jc w:val="left"/>
      </w:pPr>
      <w:r w:rsidRPr="00304C5A">
        <w:t xml:space="preserve">Op basis van een indeling in Product-Marktcombinaties en de kwalitatieve benoeming van de grootte van invloed en mogelijkheden die </w:t>
      </w:r>
      <w:r w:rsidR="002C0C89" w:rsidRPr="00304C5A">
        <w:t>Inclusief Groep N.V.</w:t>
      </w:r>
      <w:r w:rsidRPr="00304C5A">
        <w:t xml:space="preserve"> op de verschillende Product-Marktcombinaties heeft, is de volgende </w:t>
      </w:r>
      <w:r w:rsidR="002C0C89" w:rsidRPr="00304C5A">
        <w:t xml:space="preserve">top </w:t>
      </w:r>
      <w:r w:rsidR="00057240">
        <w:t>3</w:t>
      </w:r>
      <w:r w:rsidRPr="00304C5A">
        <w:t xml:space="preserve"> naar vo</w:t>
      </w:r>
      <w:r w:rsidR="00AA6CD2">
        <w:t>ren gekomen:</w:t>
      </w:r>
    </w:p>
    <w:p w14:paraId="23B62488" w14:textId="77777777" w:rsidR="007A4670" w:rsidRDefault="007A4670" w:rsidP="00BB1FA6">
      <w:pPr>
        <w:jc w:val="left"/>
      </w:pPr>
    </w:p>
    <w:p w14:paraId="1DA435EC" w14:textId="5EF302BA" w:rsidR="0054155C" w:rsidRDefault="00557735" w:rsidP="00BB1FA6">
      <w:pPr>
        <w:jc w:val="left"/>
        <w:rPr>
          <w:noProof/>
          <w:lang w:eastAsia="nl-NL"/>
        </w:rPr>
      </w:pPr>
      <w:r>
        <w:rPr>
          <w:noProof/>
          <w:lang w:eastAsia="nl-NL"/>
        </w:rPr>
        <w:t>1 Unit Groen</w:t>
      </w:r>
    </w:p>
    <w:p w14:paraId="798FDEB3" w14:textId="2E694008" w:rsidR="00557735" w:rsidRDefault="00557735" w:rsidP="00BB1FA6">
      <w:pPr>
        <w:jc w:val="left"/>
        <w:rPr>
          <w:noProof/>
          <w:lang w:eastAsia="nl-NL"/>
        </w:rPr>
      </w:pPr>
      <w:r>
        <w:rPr>
          <w:noProof/>
          <w:lang w:eastAsia="nl-NL"/>
        </w:rPr>
        <w:t>2 Unit Schoonmaak</w:t>
      </w:r>
    </w:p>
    <w:p w14:paraId="68B89B06" w14:textId="54D4EF1B" w:rsidR="00557735" w:rsidRDefault="00557735" w:rsidP="00BB1FA6">
      <w:pPr>
        <w:jc w:val="left"/>
      </w:pPr>
      <w:r>
        <w:rPr>
          <w:noProof/>
          <w:lang w:eastAsia="nl-NL"/>
        </w:rPr>
        <w:t>3 Unit Reintegratie</w:t>
      </w:r>
    </w:p>
    <w:p w14:paraId="3FB56145" w14:textId="77777777" w:rsidR="0054155C" w:rsidRPr="00304C5A" w:rsidRDefault="0054155C" w:rsidP="00BB1FA6">
      <w:pPr>
        <w:jc w:val="left"/>
      </w:pPr>
    </w:p>
    <w:p w14:paraId="2C61794C" w14:textId="77777777" w:rsidR="00692D03" w:rsidRPr="00304C5A" w:rsidRDefault="00692D03" w:rsidP="00BB1FA6">
      <w:pPr>
        <w:pStyle w:val="Kop2"/>
        <w:jc w:val="left"/>
      </w:pPr>
      <w:bookmarkStart w:id="337" w:name="_Toc18487772"/>
      <w:bookmarkStart w:id="338" w:name="_Toc44583715"/>
      <w:bookmarkStart w:id="339" w:name="_Toc79410257"/>
      <w:bookmarkStart w:id="340" w:name="_Toc99363116"/>
      <w:r w:rsidRPr="00304C5A">
        <w:t>Kwantitatieve scope 3 analyse</w:t>
      </w:r>
      <w:bookmarkEnd w:id="337"/>
      <w:bookmarkEnd w:id="338"/>
      <w:bookmarkEnd w:id="339"/>
      <w:bookmarkEnd w:id="340"/>
    </w:p>
    <w:p w14:paraId="32771B4C" w14:textId="77777777" w:rsidR="00692D03" w:rsidRDefault="00692D03" w:rsidP="00BB1FA6">
      <w:pPr>
        <w:jc w:val="left"/>
      </w:pPr>
      <w:r w:rsidRPr="00304C5A">
        <w:t xml:space="preserve">Aan de hand van de 15 GHG-genererende categorieën voor scope 3 is een kwantitatieve analyse opgesteld. Bij deze kwantitatieve analyse is ook per categorie een inventarisatie gemaakt van welke ketenpartners betrokken zijn en welke reductiemogelijkheden er zijn (zie Excel-bestand Scope 3 Analyses). </w:t>
      </w:r>
    </w:p>
    <w:p w14:paraId="1E5EFF6A" w14:textId="77777777" w:rsidR="00277873" w:rsidRPr="00304C5A" w:rsidRDefault="00277873" w:rsidP="00BB1FA6">
      <w:pPr>
        <w:jc w:val="left"/>
      </w:pPr>
    </w:p>
    <w:p w14:paraId="3D793FF4" w14:textId="77777777" w:rsidR="00692D03" w:rsidRPr="00304C5A" w:rsidRDefault="00AA6CD2" w:rsidP="00BB1FA6">
      <w:pPr>
        <w:pStyle w:val="Kop2"/>
        <w:jc w:val="left"/>
      </w:pPr>
      <w:bookmarkStart w:id="341" w:name="_Toc18487773"/>
      <w:bookmarkStart w:id="342" w:name="_Toc44583716"/>
      <w:bookmarkStart w:id="343" w:name="_Toc79410258"/>
      <w:r>
        <w:br w:type="column"/>
      </w:r>
      <w:r>
        <w:lastRenderedPageBreak/>
        <w:t xml:space="preserve"> </w:t>
      </w:r>
      <w:bookmarkStart w:id="344" w:name="_Toc99363117"/>
      <w:r w:rsidR="00692D03" w:rsidRPr="00304C5A">
        <w:t>Ketenanalyse</w:t>
      </w:r>
      <w:bookmarkEnd w:id="341"/>
      <w:bookmarkEnd w:id="342"/>
      <w:bookmarkEnd w:id="343"/>
      <w:bookmarkEnd w:id="344"/>
    </w:p>
    <w:p w14:paraId="6F974130" w14:textId="77777777" w:rsidR="002C0C89" w:rsidRPr="00304C5A" w:rsidRDefault="00580162" w:rsidP="00BB1FA6">
      <w:pPr>
        <w:jc w:val="left"/>
      </w:pPr>
      <w:r w:rsidRPr="00AA6CD2">
        <w:rPr>
          <w:b/>
        </w:rPr>
        <w:t>Schoonmaak</w:t>
      </w:r>
      <w:r w:rsidR="007A4670">
        <w:rPr>
          <w:b/>
        </w:rPr>
        <w:t>producten</w:t>
      </w:r>
      <w:r w:rsidR="00AA6CD2">
        <w:br/>
      </w:r>
      <w:r w:rsidRPr="00304C5A">
        <w:t xml:space="preserve">Inclusief Groep N.V. zet al veel stappen in het verduurzamen van de schoonmaak. Zo wordt sinds 2019 dagelijks reiniging gedaan met EU </w:t>
      </w:r>
      <w:proofErr w:type="spellStart"/>
      <w:r w:rsidRPr="00304C5A">
        <w:t>Ecolabels</w:t>
      </w:r>
      <w:proofErr w:type="spellEnd"/>
      <w:r w:rsidRPr="00304C5A">
        <w:t xml:space="preserve"> en C2C producten. Desondanks wordt e</w:t>
      </w:r>
      <w:r w:rsidR="00A641EC">
        <w:t xml:space="preserve">r ook nog jaarlijks behoorlijk </w:t>
      </w:r>
      <w:r w:rsidRPr="00304C5A">
        <w:t>wat ingekocht aan producten voor de s</w:t>
      </w:r>
      <w:r w:rsidR="002B230D">
        <w:t>choonmaak. Hoe meer circulair we werken hoe minder we hoeven</w:t>
      </w:r>
      <w:r w:rsidRPr="00304C5A">
        <w:t xml:space="preserve"> in te kopen, dus hier liggen n</w:t>
      </w:r>
      <w:r w:rsidR="002B230D">
        <w:t xml:space="preserve">og kansen. </w:t>
      </w:r>
      <w:r w:rsidRPr="00304C5A">
        <w:t>De gebruikte reinigingsmiddelen volgen dan al wel vaak de principes van C2C vo</w:t>
      </w:r>
      <w:r w:rsidR="00A641EC">
        <w:t xml:space="preserve">or de vloeistof en verpakking. </w:t>
      </w:r>
      <w:r w:rsidRPr="00304C5A">
        <w:t xml:space="preserve"> </w:t>
      </w:r>
    </w:p>
    <w:p w14:paraId="18ACCE91" w14:textId="77777777" w:rsidR="00692D03" w:rsidRPr="00304C5A" w:rsidRDefault="00692D03" w:rsidP="00BB1FA6">
      <w:pPr>
        <w:pStyle w:val="Kop2"/>
        <w:jc w:val="left"/>
      </w:pPr>
      <w:bookmarkStart w:id="345" w:name="_Toc18487774"/>
      <w:bookmarkStart w:id="346" w:name="_Toc44583717"/>
      <w:bookmarkStart w:id="347" w:name="_Toc79410259"/>
      <w:bookmarkStart w:id="348" w:name="_Toc99363118"/>
      <w:r w:rsidRPr="00304C5A">
        <w:t>Reductiestrategie scope 3</w:t>
      </w:r>
      <w:bookmarkEnd w:id="345"/>
      <w:bookmarkEnd w:id="346"/>
      <w:bookmarkEnd w:id="347"/>
      <w:bookmarkEnd w:id="348"/>
    </w:p>
    <w:p w14:paraId="387D5B88" w14:textId="77777777" w:rsidR="00692D03" w:rsidRPr="00304C5A" w:rsidRDefault="00692D03" w:rsidP="00BB1FA6">
      <w:pPr>
        <w:jc w:val="left"/>
      </w:pPr>
      <w:r w:rsidRPr="00304C5A">
        <w:t xml:space="preserve">Voordat er een strategie geformuleerd wordt, is er aan de hand van de 15 GHG-categorieën een analyse uitgevoerd over de mogelijkheden die </w:t>
      </w:r>
      <w:r w:rsidR="000930A3" w:rsidRPr="00304C5A">
        <w:t xml:space="preserve">De Inclusief Groep N.V. </w:t>
      </w:r>
      <w:r w:rsidRPr="00304C5A">
        <w:t>heeft om de up- en downstream emissies te beïnvloeden, inclusief de betrokken ketenpartners. De resultaten van deze analyse zijn terug te vinden in 5.A.1, Kwantitatieve Analyse. In de volgende paragrafen wordt beschreven voor welke strategie er uiteindelijk is gekozen om de scope 3 emissies te beïnvloeden en te reduceren.</w:t>
      </w:r>
    </w:p>
    <w:p w14:paraId="3C2D357E" w14:textId="77777777" w:rsidR="00692D03" w:rsidRPr="00304C5A" w:rsidRDefault="00692D03" w:rsidP="00BB1FA6">
      <w:pPr>
        <w:pStyle w:val="Kop2"/>
        <w:jc w:val="left"/>
      </w:pPr>
      <w:bookmarkStart w:id="349" w:name="_Toc18487775"/>
      <w:bookmarkStart w:id="350" w:name="_Toc44583718"/>
      <w:bookmarkStart w:id="351" w:name="_Toc79410260"/>
      <w:bookmarkStart w:id="352" w:name="_Toc99363119"/>
      <w:r w:rsidRPr="00304C5A">
        <w:t>Inventarisatie reductiestrategieën</w:t>
      </w:r>
      <w:bookmarkEnd w:id="349"/>
      <w:bookmarkEnd w:id="350"/>
      <w:bookmarkEnd w:id="351"/>
      <w:bookmarkEnd w:id="352"/>
    </w:p>
    <w:p w14:paraId="2D69E862" w14:textId="77777777" w:rsidR="00692D03" w:rsidRDefault="00692D03" w:rsidP="00BB1FA6">
      <w:pPr>
        <w:jc w:val="left"/>
      </w:pPr>
      <w:r w:rsidRPr="00304C5A">
        <w:t>Onderstaand is een opsomming gegeven van de relevante mogelijk strategieën in de keten + bijbehorende autonome acties:</w:t>
      </w:r>
    </w:p>
    <w:p w14:paraId="5304C7A0" w14:textId="77777777" w:rsidR="00FB6AA6" w:rsidRPr="0097543C" w:rsidRDefault="00FB6AA6" w:rsidP="00FB6AA6">
      <w:pPr>
        <w:rPr>
          <w:rFonts w:eastAsia="Microsoft YaHei Light"/>
          <w:szCs w:val="19"/>
        </w:rPr>
      </w:pPr>
      <w:r>
        <w:rPr>
          <w:rFonts w:eastAsia="Microsoft YaHei Light"/>
          <w:szCs w:val="19"/>
        </w:rPr>
        <w:t>-</w:t>
      </w:r>
      <w:r w:rsidRPr="0097543C">
        <w:rPr>
          <w:rFonts w:eastAsia="Microsoft YaHei Light"/>
          <w:szCs w:val="19"/>
        </w:rPr>
        <w:t xml:space="preserve">Er </w:t>
      </w:r>
      <w:r w:rsidR="002B230D">
        <w:rPr>
          <w:rFonts w:eastAsia="Microsoft YaHei Light"/>
          <w:szCs w:val="19"/>
        </w:rPr>
        <w:t>zijn in 202</w:t>
      </w:r>
      <w:r w:rsidR="00DF1BB0">
        <w:rPr>
          <w:rFonts w:eastAsia="Microsoft YaHei Light"/>
          <w:szCs w:val="19"/>
        </w:rPr>
        <w:t>2</w:t>
      </w:r>
      <w:r w:rsidR="002B230D">
        <w:rPr>
          <w:rFonts w:eastAsia="Microsoft YaHei Light"/>
          <w:szCs w:val="19"/>
        </w:rPr>
        <w:t xml:space="preserve"> zo’n 150.000</w:t>
      </w:r>
      <w:r>
        <w:rPr>
          <w:rFonts w:eastAsia="Microsoft YaHei Light"/>
          <w:szCs w:val="19"/>
        </w:rPr>
        <w:t xml:space="preserve"> stuks handschoenen ingekocht.</w:t>
      </w:r>
      <w:r w:rsidRPr="0097543C">
        <w:rPr>
          <w:rFonts w:eastAsia="Microsoft YaHei Light"/>
          <w:szCs w:val="19"/>
        </w:rPr>
        <w:t xml:space="preserve"> Gez</w:t>
      </w:r>
      <w:r>
        <w:rPr>
          <w:rFonts w:eastAsia="Microsoft YaHei Light"/>
          <w:szCs w:val="19"/>
        </w:rPr>
        <w:t>ien de hoeveelheid is het</w:t>
      </w:r>
      <w:r w:rsidRPr="0097543C">
        <w:rPr>
          <w:rFonts w:eastAsia="Microsoft YaHei Light"/>
          <w:szCs w:val="19"/>
        </w:rPr>
        <w:t xml:space="preserve"> interessant om te kijken of </w:t>
      </w:r>
      <w:r w:rsidRPr="0097543C">
        <w:rPr>
          <w:rFonts w:eastAsia="Microsoft YaHei Light" w:cs="Calibri"/>
          <w:szCs w:val="19"/>
          <w:lang w:eastAsia="nl-NL"/>
        </w:rPr>
        <w:t>CO</w:t>
      </w:r>
      <w:r w:rsidRPr="0097543C">
        <w:rPr>
          <w:rFonts w:eastAsia="Microsoft YaHei Light" w:cs="Calibri"/>
          <w:szCs w:val="19"/>
          <w:vertAlign w:val="subscript"/>
          <w:lang w:eastAsia="nl-NL"/>
        </w:rPr>
        <w:t>2</w:t>
      </w:r>
      <w:r w:rsidRPr="0097543C">
        <w:rPr>
          <w:rFonts w:eastAsia="Microsoft YaHei Light"/>
          <w:szCs w:val="19"/>
        </w:rPr>
        <w:t>-reductie kan worden behaald door het verminderen van de inkoop</w:t>
      </w:r>
      <w:r>
        <w:rPr>
          <w:rFonts w:eastAsia="Microsoft YaHei Light"/>
          <w:szCs w:val="19"/>
        </w:rPr>
        <w:t>, of te wel simpelweg minder verbruik</w:t>
      </w:r>
      <w:r w:rsidRPr="0097543C">
        <w:rPr>
          <w:rFonts w:eastAsia="Microsoft YaHei Light"/>
          <w:szCs w:val="19"/>
        </w:rPr>
        <w:t xml:space="preserve">. Op dit moment worden schoonmaakhandschoenen na eenmalig gebruik weggegooid </w:t>
      </w:r>
      <w:r>
        <w:rPr>
          <w:rFonts w:eastAsia="Microsoft YaHei Light"/>
          <w:szCs w:val="19"/>
        </w:rPr>
        <w:t xml:space="preserve">vanwege hygiënische afwegingen. </w:t>
      </w:r>
      <w:proofErr w:type="spellStart"/>
      <w:r w:rsidRPr="0097543C">
        <w:rPr>
          <w:rFonts w:eastAsia="Microsoft YaHei Light"/>
          <w:szCs w:val="19"/>
        </w:rPr>
        <w:t>Nitrile</w:t>
      </w:r>
      <w:proofErr w:type="spellEnd"/>
      <w:r w:rsidRPr="0097543C">
        <w:rPr>
          <w:rFonts w:eastAsia="Microsoft YaHei Light"/>
          <w:szCs w:val="19"/>
        </w:rPr>
        <w:t xml:space="preserve"> handschoenen worden gemaakt van synthetisch rubber. Dit is een product dat zijn oorsprong vindt in aardolie. </w:t>
      </w:r>
      <w:r w:rsidR="00DF1BB0">
        <w:rPr>
          <w:rFonts w:eastAsia="Microsoft YaHei Light"/>
          <w:szCs w:val="19"/>
        </w:rPr>
        <w:t>Inmiddels kopen we sinds mei 2023 alleen nog maar afbreekbare handschoenen in.</w:t>
      </w:r>
    </w:p>
    <w:p w14:paraId="796B1EA9" w14:textId="77777777" w:rsidR="00FB6AA6" w:rsidRPr="00304C5A" w:rsidRDefault="00FB6AA6" w:rsidP="00BB1FA6">
      <w:pPr>
        <w:jc w:val="left"/>
      </w:pPr>
      <w:r>
        <w:t xml:space="preserve">-Het afval dat Inclusief Groep N.V. zelf ‘produceert’ biedt ook nog kansen tot verder verlanging. Hierbij kan gedacht </w:t>
      </w:r>
      <w:r w:rsidR="0066429C">
        <w:t xml:space="preserve">worden aan de inkoop van </w:t>
      </w:r>
      <w:proofErr w:type="gramStart"/>
      <w:r w:rsidR="0066429C">
        <w:t>kantoorartikelen(</w:t>
      </w:r>
      <w:proofErr w:type="gramEnd"/>
      <w:r w:rsidR="0066429C">
        <w:t>inzameling na gebruik)</w:t>
      </w:r>
      <w:r w:rsidR="00DF1BB0">
        <w:t>, minder printen</w:t>
      </w:r>
      <w:r w:rsidR="0066429C">
        <w:t xml:space="preserve"> en speciale inzamelbakken voor het regulieren afval.</w:t>
      </w:r>
      <w:r w:rsidR="002B230D">
        <w:t xml:space="preserve"> Inmiddels </w:t>
      </w:r>
      <w:proofErr w:type="gramStart"/>
      <w:r w:rsidR="00DF1BB0">
        <w:t>word</w:t>
      </w:r>
      <w:proofErr w:type="gramEnd"/>
      <w:r w:rsidR="00DF1BB0">
        <w:t xml:space="preserve"> afval </w:t>
      </w:r>
      <w:r w:rsidR="002B230D">
        <w:t>apart in</w:t>
      </w:r>
      <w:r w:rsidR="00DF1BB0">
        <w:t>ge</w:t>
      </w:r>
      <w:r w:rsidR="002B230D">
        <w:t>zamel</w:t>
      </w:r>
      <w:r w:rsidR="00DF1BB0">
        <w:t>d</w:t>
      </w:r>
      <w:r w:rsidR="002B230D">
        <w:t>.</w:t>
      </w:r>
    </w:p>
    <w:p w14:paraId="1D843BEC" w14:textId="77777777" w:rsidR="00692D03" w:rsidRPr="00304C5A" w:rsidRDefault="000930A3" w:rsidP="00BB1FA6">
      <w:pPr>
        <w:jc w:val="left"/>
      </w:pPr>
      <w:r w:rsidRPr="00304C5A">
        <w:t xml:space="preserve">De Inclusief Groep N.V. </w:t>
      </w:r>
      <w:r w:rsidR="00692D03" w:rsidRPr="00304C5A">
        <w:t>kiest ervoor z</w:t>
      </w:r>
      <w:r w:rsidR="00EE451D">
        <w:t xml:space="preserve">ich te focussen op </w:t>
      </w:r>
      <w:r w:rsidR="00A263B4">
        <w:t>biologisch afbreekbare handschoenen</w:t>
      </w:r>
      <w:r w:rsidR="00FB6AA6">
        <w:t xml:space="preserve"> en het verder verlagen van afval</w:t>
      </w:r>
      <w:r w:rsidR="00A263B4">
        <w:t>. Daarbij is een</w:t>
      </w:r>
      <w:r w:rsidR="00EE451D">
        <w:t xml:space="preserve"> </w:t>
      </w:r>
      <w:r w:rsidR="00692D03" w:rsidRPr="00304C5A">
        <w:t>kwantitatieve doelstelling</w:t>
      </w:r>
      <w:r w:rsidR="00EE451D">
        <w:t>en</w:t>
      </w:r>
      <w:r w:rsidR="00692D03" w:rsidRPr="00304C5A">
        <w:t xml:space="preserve"> geformuleerd die zich </w:t>
      </w:r>
      <w:proofErr w:type="gramStart"/>
      <w:r w:rsidR="00EE451D">
        <w:t>hier op</w:t>
      </w:r>
      <w:proofErr w:type="gramEnd"/>
      <w:r w:rsidR="00EE451D">
        <w:t xml:space="preserve"> </w:t>
      </w:r>
      <w:r w:rsidR="00692D03" w:rsidRPr="00304C5A">
        <w:t>richt</w:t>
      </w:r>
      <w:r w:rsidR="00EE451D">
        <w:t xml:space="preserve">. </w:t>
      </w:r>
      <w:r w:rsidR="00692D03" w:rsidRPr="00304C5A">
        <w:t>Deze doelstelling</w:t>
      </w:r>
      <w:r w:rsidR="00A263B4">
        <w:t xml:space="preserve"> is</w:t>
      </w:r>
      <w:r w:rsidR="00692D03" w:rsidRPr="00304C5A">
        <w:t xml:space="preserve"> opgenomen in hoofdstuk 6 ‘Doelstellingen’.</w:t>
      </w:r>
    </w:p>
    <w:p w14:paraId="74FB9064" w14:textId="77777777" w:rsidR="00692D03" w:rsidRPr="00304C5A" w:rsidRDefault="00692D03" w:rsidP="00BB1FA6">
      <w:pPr>
        <w:pStyle w:val="Kop2"/>
        <w:jc w:val="left"/>
      </w:pPr>
      <w:bookmarkStart w:id="353" w:name="_Toc18487776"/>
      <w:bookmarkStart w:id="354" w:name="_Toc44583719"/>
      <w:bookmarkStart w:id="355" w:name="_Toc79410261"/>
      <w:bookmarkStart w:id="356" w:name="_Toc99363120"/>
      <w:r w:rsidRPr="00304C5A">
        <w:t>Ketenpartners</w:t>
      </w:r>
      <w:bookmarkEnd w:id="353"/>
      <w:bookmarkEnd w:id="354"/>
      <w:bookmarkEnd w:id="355"/>
      <w:bookmarkEnd w:id="356"/>
    </w:p>
    <w:p w14:paraId="71DF4D5A" w14:textId="77777777" w:rsidR="00692D03" w:rsidRPr="00304C5A" w:rsidRDefault="00692D03" w:rsidP="00BB1FA6">
      <w:pPr>
        <w:jc w:val="left"/>
      </w:pPr>
      <w:r w:rsidRPr="00304C5A">
        <w:t xml:space="preserve">In deze paragraaf worden de belangrijkste ketenpartners van </w:t>
      </w:r>
      <w:r w:rsidR="000930A3" w:rsidRPr="00304C5A">
        <w:t xml:space="preserve">De Inclusief Groep N.V. </w:t>
      </w:r>
      <w:r w:rsidRPr="00304C5A">
        <w:t>benoemd die betrokken zullen worden bij het realiseren van de scope 3 doelstelling. Deze ketenpartners zullen benaderd worden om informatie met betrekking tot CO2-reductie in de keten of de organisatie aan te leveren.</w:t>
      </w:r>
    </w:p>
    <w:tbl>
      <w:tblPr>
        <w:tblStyle w:val="Tabelraster1"/>
        <w:tblW w:w="9169" w:type="dxa"/>
        <w:tblInd w:w="1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ayout w:type="fixed"/>
        <w:tblLook w:val="00A0" w:firstRow="1" w:lastRow="0" w:firstColumn="1" w:lastColumn="0" w:noHBand="0" w:noVBand="0"/>
      </w:tblPr>
      <w:tblGrid>
        <w:gridCol w:w="4106"/>
        <w:gridCol w:w="5063"/>
      </w:tblGrid>
      <w:tr w:rsidR="00692D03" w:rsidRPr="00304C5A" w14:paraId="78432023" w14:textId="77777777" w:rsidTr="00A641EC">
        <w:trPr>
          <w:trHeight w:val="482"/>
        </w:trPr>
        <w:tc>
          <w:tcPr>
            <w:tcW w:w="4106" w:type="dxa"/>
            <w:shd w:val="clear" w:color="auto" w:fill="F2F2F2" w:themeFill="background1" w:themeFillShade="F2"/>
          </w:tcPr>
          <w:p w14:paraId="1EA76DCF" w14:textId="77777777" w:rsidR="00692D03" w:rsidRPr="00304C5A" w:rsidRDefault="002C0C89" w:rsidP="00BB1FA6">
            <w:pPr>
              <w:jc w:val="left"/>
            </w:pPr>
            <w:r w:rsidRPr="00304C5A">
              <w:t>Soli Clean</w:t>
            </w:r>
            <w:r w:rsidR="008D38C7">
              <w:t xml:space="preserve"> B.V.</w:t>
            </w:r>
          </w:p>
        </w:tc>
        <w:tc>
          <w:tcPr>
            <w:tcW w:w="5063" w:type="dxa"/>
            <w:shd w:val="clear" w:color="auto" w:fill="F2F2F2" w:themeFill="background1" w:themeFillShade="F2"/>
          </w:tcPr>
          <w:p w14:paraId="182C5845" w14:textId="77777777" w:rsidR="00692D03" w:rsidRPr="00304C5A" w:rsidRDefault="008D38C7" w:rsidP="00BB1FA6">
            <w:pPr>
              <w:jc w:val="left"/>
            </w:pPr>
            <w:proofErr w:type="gramStart"/>
            <w:r>
              <w:t>Product informatie</w:t>
            </w:r>
            <w:proofErr w:type="gramEnd"/>
          </w:p>
        </w:tc>
      </w:tr>
      <w:tr w:rsidR="00FC1975" w:rsidRPr="00304C5A" w14:paraId="3CCC8047" w14:textId="77777777" w:rsidTr="00A641EC">
        <w:trPr>
          <w:trHeight w:val="482"/>
        </w:trPr>
        <w:tc>
          <w:tcPr>
            <w:tcW w:w="4106" w:type="dxa"/>
            <w:shd w:val="clear" w:color="auto" w:fill="F2F2F2" w:themeFill="background1" w:themeFillShade="F2"/>
          </w:tcPr>
          <w:p w14:paraId="4234CD16" w14:textId="77777777" w:rsidR="00FC1975" w:rsidRPr="00304C5A" w:rsidRDefault="00FC1975" w:rsidP="00BB1FA6">
            <w:pPr>
              <w:jc w:val="left"/>
            </w:pPr>
            <w:proofErr w:type="spellStart"/>
            <w:r>
              <w:t>Wuestman</w:t>
            </w:r>
            <w:proofErr w:type="spellEnd"/>
          </w:p>
        </w:tc>
        <w:tc>
          <w:tcPr>
            <w:tcW w:w="5063" w:type="dxa"/>
            <w:shd w:val="clear" w:color="auto" w:fill="F2F2F2" w:themeFill="background1" w:themeFillShade="F2"/>
          </w:tcPr>
          <w:p w14:paraId="7EAC8DE5" w14:textId="77777777" w:rsidR="00FC1975" w:rsidRDefault="00FC1975" w:rsidP="00BB1FA6">
            <w:pPr>
              <w:jc w:val="left"/>
            </w:pPr>
            <w:r>
              <w:t>Afvalinzameling</w:t>
            </w:r>
          </w:p>
        </w:tc>
      </w:tr>
      <w:tr w:rsidR="00FC1975" w:rsidRPr="00304C5A" w14:paraId="624B8C33" w14:textId="77777777" w:rsidTr="00A641EC">
        <w:trPr>
          <w:trHeight w:val="482"/>
        </w:trPr>
        <w:tc>
          <w:tcPr>
            <w:tcW w:w="4106" w:type="dxa"/>
            <w:shd w:val="clear" w:color="auto" w:fill="F2F2F2" w:themeFill="background1" w:themeFillShade="F2"/>
          </w:tcPr>
          <w:p w14:paraId="0C6207D3" w14:textId="77777777" w:rsidR="00FC1975" w:rsidRDefault="00FC1975" w:rsidP="00BB1FA6">
            <w:pPr>
              <w:jc w:val="left"/>
            </w:pPr>
            <w:r>
              <w:t>Klanten productie</w:t>
            </w:r>
          </w:p>
        </w:tc>
        <w:tc>
          <w:tcPr>
            <w:tcW w:w="5063" w:type="dxa"/>
            <w:shd w:val="clear" w:color="auto" w:fill="F2F2F2" w:themeFill="background1" w:themeFillShade="F2"/>
          </w:tcPr>
          <w:p w14:paraId="27D2EFF0" w14:textId="77777777" w:rsidR="00FC1975" w:rsidRDefault="00FC1975" w:rsidP="00BB1FA6">
            <w:pPr>
              <w:jc w:val="left"/>
            </w:pPr>
            <w:proofErr w:type="gramStart"/>
            <w:r>
              <w:t>Aanleveren(</w:t>
            </w:r>
            <w:proofErr w:type="gramEnd"/>
            <w:r>
              <w:t>manier van verpakken) goederen</w:t>
            </w:r>
          </w:p>
        </w:tc>
      </w:tr>
    </w:tbl>
    <w:p w14:paraId="074E5B58" w14:textId="073216F0" w:rsidR="00692D03" w:rsidRPr="008D38C7" w:rsidRDefault="00692D03" w:rsidP="00057240">
      <w:pPr>
        <w:ind w:left="6372"/>
        <w:jc w:val="left"/>
        <w:rPr>
          <w:i/>
          <w:sz w:val="10"/>
          <w:szCs w:val="10"/>
        </w:rPr>
      </w:pPr>
      <w:r w:rsidRPr="008D38C7">
        <w:rPr>
          <w:i/>
          <w:sz w:val="10"/>
          <w:szCs w:val="10"/>
        </w:rPr>
        <w:t xml:space="preserve">Tabel </w:t>
      </w:r>
      <w:r w:rsidR="00EB00A2" w:rsidRPr="008D38C7">
        <w:rPr>
          <w:i/>
          <w:sz w:val="10"/>
          <w:szCs w:val="10"/>
        </w:rPr>
        <w:fldChar w:fldCharType="begin"/>
      </w:r>
      <w:r w:rsidR="00EB00A2" w:rsidRPr="008D38C7">
        <w:rPr>
          <w:i/>
          <w:sz w:val="10"/>
          <w:szCs w:val="10"/>
        </w:rPr>
        <w:instrText xml:space="preserve"> SEQ Tabel \* ARABIC </w:instrText>
      </w:r>
      <w:r w:rsidR="00EB00A2" w:rsidRPr="008D38C7">
        <w:rPr>
          <w:i/>
          <w:sz w:val="10"/>
          <w:szCs w:val="10"/>
        </w:rPr>
        <w:fldChar w:fldCharType="separate"/>
      </w:r>
      <w:r w:rsidR="000330F2">
        <w:rPr>
          <w:i/>
          <w:noProof/>
          <w:sz w:val="10"/>
          <w:szCs w:val="10"/>
        </w:rPr>
        <w:t>1</w:t>
      </w:r>
      <w:r w:rsidR="00EB00A2" w:rsidRPr="008D38C7">
        <w:rPr>
          <w:i/>
          <w:sz w:val="10"/>
          <w:szCs w:val="10"/>
        </w:rPr>
        <w:fldChar w:fldCharType="end"/>
      </w:r>
      <w:r w:rsidRPr="008D38C7">
        <w:rPr>
          <w:i/>
          <w:sz w:val="10"/>
          <w:szCs w:val="10"/>
        </w:rPr>
        <w:t>: Ketenpartners</w:t>
      </w:r>
      <w:r w:rsidR="002C0C89" w:rsidRPr="008D38C7">
        <w:rPr>
          <w:i/>
          <w:sz w:val="10"/>
          <w:szCs w:val="10"/>
        </w:rPr>
        <w:t xml:space="preserve"> Inclusief Groep N.V.</w:t>
      </w:r>
      <w:r w:rsidRPr="008D38C7">
        <w:rPr>
          <w:i/>
          <w:sz w:val="10"/>
          <w:szCs w:val="10"/>
        </w:rPr>
        <w:t xml:space="preserve">, </w:t>
      </w:r>
      <w:r w:rsidR="00511F5C">
        <w:rPr>
          <w:i/>
          <w:sz w:val="10"/>
          <w:szCs w:val="10"/>
        </w:rPr>
        <w:t>202</w:t>
      </w:r>
      <w:r w:rsidR="00DF1BB0">
        <w:rPr>
          <w:i/>
          <w:sz w:val="10"/>
          <w:szCs w:val="10"/>
        </w:rPr>
        <w:t>3</w:t>
      </w:r>
    </w:p>
    <w:p w14:paraId="6412F823" w14:textId="77777777" w:rsidR="00AA6CD2" w:rsidRDefault="00AA6CD2">
      <w:pPr>
        <w:spacing w:before="0" w:after="0"/>
        <w:jc w:val="left"/>
      </w:pPr>
      <w:r>
        <w:br w:type="page"/>
      </w:r>
    </w:p>
    <w:p w14:paraId="46C64742" w14:textId="77777777" w:rsidR="00C07929" w:rsidRPr="00304C5A" w:rsidRDefault="00C07929" w:rsidP="00BB1FA6">
      <w:pPr>
        <w:pStyle w:val="Kop1"/>
        <w:jc w:val="left"/>
      </w:pPr>
      <w:bookmarkStart w:id="357" w:name="_Toc44583708"/>
      <w:bookmarkStart w:id="358" w:name="_Toc45548292"/>
      <w:bookmarkStart w:id="359" w:name="_Toc45548406"/>
      <w:bookmarkStart w:id="360" w:name="_Toc47012682"/>
      <w:bookmarkStart w:id="361" w:name="_Toc47012743"/>
      <w:bookmarkStart w:id="362" w:name="_Toc47013300"/>
      <w:bookmarkStart w:id="363" w:name="_Toc47013583"/>
      <w:bookmarkStart w:id="364" w:name="_Toc47096432"/>
      <w:bookmarkStart w:id="365" w:name="_Toc47096717"/>
      <w:bookmarkStart w:id="366" w:name="_Toc47100184"/>
      <w:bookmarkStart w:id="367" w:name="_Toc47100254"/>
      <w:bookmarkStart w:id="368" w:name="_Toc79155479"/>
      <w:bookmarkStart w:id="369" w:name="_Toc79410262"/>
      <w:bookmarkStart w:id="370" w:name="_Toc44583720"/>
      <w:bookmarkStart w:id="371" w:name="_Toc45548296"/>
      <w:bookmarkStart w:id="372" w:name="_Toc79410266"/>
      <w:bookmarkStart w:id="373" w:name="_Toc99363121"/>
      <w:bookmarkStart w:id="374" w:name="_Toc503985384"/>
      <w:bookmarkStart w:id="375" w:name="_Toc327187893"/>
      <w:bookmarkStart w:id="376" w:name="_Toc327187705"/>
      <w:bookmarkStart w:id="377" w:name="_Toc327107516"/>
      <w:bookmarkStart w:id="378" w:name="_Toc325974371"/>
      <w:bookmarkEnd w:id="271"/>
      <w:bookmarkEnd w:id="272"/>
      <w:bookmarkEnd w:id="273"/>
      <w:bookmarkEnd w:id="274"/>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r w:rsidRPr="00304C5A">
        <w:lastRenderedPageBreak/>
        <w:t>Doelstellingen</w:t>
      </w:r>
      <w:bookmarkEnd w:id="372"/>
      <w:bookmarkEnd w:id="373"/>
    </w:p>
    <w:p w14:paraId="3FA88213" w14:textId="77777777" w:rsidR="00C07929" w:rsidRPr="00304C5A" w:rsidRDefault="00C07929" w:rsidP="00BB1FA6">
      <w:pPr>
        <w:jc w:val="left"/>
      </w:pPr>
      <w:r w:rsidRPr="00304C5A">
        <w:t>In dit hoofdstuk worden de doelstellingen van de organisatie voor de komende jaren gepresenteerd. In dit hoofdstuk zijn de volgende onderwerpen terug te vinden:</w:t>
      </w:r>
    </w:p>
    <w:p w14:paraId="3E92D73D" w14:textId="77777777" w:rsidR="00C07929" w:rsidRPr="00304C5A" w:rsidRDefault="00C07929" w:rsidP="00AA6CD2">
      <w:pPr>
        <w:pStyle w:val="Lijstalinea"/>
      </w:pPr>
      <w:r w:rsidRPr="00304C5A">
        <w:t>Ambitiebepaling naar aanleiding van sectorvergelijking</w:t>
      </w:r>
    </w:p>
    <w:p w14:paraId="22580BD0" w14:textId="77777777" w:rsidR="00C07929" w:rsidRPr="00304C5A" w:rsidRDefault="00C07929" w:rsidP="00AA6CD2">
      <w:pPr>
        <w:pStyle w:val="Lijstalinea"/>
      </w:pPr>
      <w:r w:rsidRPr="00304C5A">
        <w:t>Ambitiebepaling naar aanleiding van de maatregelenlijst SKAO</w:t>
      </w:r>
    </w:p>
    <w:p w14:paraId="26C9FD6F" w14:textId="77777777" w:rsidR="00C07929" w:rsidRPr="00304C5A" w:rsidRDefault="00EE451D" w:rsidP="00AA6CD2">
      <w:pPr>
        <w:pStyle w:val="Lijstalinea"/>
      </w:pPr>
      <w:r>
        <w:t>Hoofddoelstelling scope 1,</w:t>
      </w:r>
      <w:r w:rsidR="00C07929" w:rsidRPr="00304C5A">
        <w:t xml:space="preserve"> 2</w:t>
      </w:r>
      <w:r>
        <w:t>, 3</w:t>
      </w:r>
      <w:r w:rsidR="00C07929" w:rsidRPr="00304C5A">
        <w:t xml:space="preserve"> emissies</w:t>
      </w:r>
    </w:p>
    <w:p w14:paraId="2E0C611E" w14:textId="77777777" w:rsidR="00C07929" w:rsidRPr="00304C5A" w:rsidRDefault="00C07929" w:rsidP="00AA6CD2">
      <w:pPr>
        <w:pStyle w:val="Lijstalinea"/>
      </w:pPr>
      <w:r w:rsidRPr="00304C5A">
        <w:t>Doelstelling scope 1 emissies</w:t>
      </w:r>
    </w:p>
    <w:p w14:paraId="2BF694EA" w14:textId="77777777" w:rsidR="00C07929" w:rsidRDefault="00C07929" w:rsidP="00AA6CD2">
      <w:pPr>
        <w:pStyle w:val="Lijstalinea"/>
      </w:pPr>
      <w:r w:rsidRPr="00304C5A">
        <w:t>Doelstelling scope 2 emissies</w:t>
      </w:r>
    </w:p>
    <w:p w14:paraId="2DBBA6C2" w14:textId="77777777" w:rsidR="00EE451D" w:rsidRPr="00304C5A" w:rsidRDefault="00EE451D" w:rsidP="00AA6CD2">
      <w:pPr>
        <w:pStyle w:val="Lijstalinea"/>
      </w:pPr>
      <w:r>
        <w:t>Doelstelling scope 3 emissies</w:t>
      </w:r>
    </w:p>
    <w:p w14:paraId="12F91A79" w14:textId="77777777" w:rsidR="00B4370E" w:rsidRPr="00304C5A" w:rsidRDefault="00B4370E" w:rsidP="00AA6CD2">
      <w:pPr>
        <w:pStyle w:val="Lijstalinea"/>
      </w:pPr>
      <w:r w:rsidRPr="00304C5A">
        <w:t>Doelstelling business travel</w:t>
      </w:r>
    </w:p>
    <w:p w14:paraId="79795E0F" w14:textId="77777777" w:rsidR="00C07929" w:rsidRPr="00304C5A" w:rsidRDefault="00C07929" w:rsidP="00AA6CD2">
      <w:pPr>
        <w:pStyle w:val="Lijstalinea"/>
      </w:pPr>
      <w:r w:rsidRPr="00304C5A">
        <w:t>Doelstelling alternatieve brandstoffen</w:t>
      </w:r>
    </w:p>
    <w:p w14:paraId="401A57F1" w14:textId="77777777" w:rsidR="00C07929" w:rsidRPr="00304C5A" w:rsidRDefault="00C07929" w:rsidP="00AA6CD2">
      <w:pPr>
        <w:pStyle w:val="Lijstalinea"/>
      </w:pPr>
      <w:r w:rsidRPr="00304C5A">
        <w:t>Doelstelling reduceren energieverbruik</w:t>
      </w:r>
    </w:p>
    <w:p w14:paraId="4DAC8102" w14:textId="77777777" w:rsidR="00C07929" w:rsidRPr="00304C5A" w:rsidRDefault="00C07929" w:rsidP="00EE451D">
      <w:r w:rsidRPr="00304C5A">
        <w:t>Halfjaarlijks wordt door de organisatie gemonitord of er voldoende voortgang plaatsvindt in de beoogde CO2-reductie.</w:t>
      </w:r>
    </w:p>
    <w:p w14:paraId="6DDDF600" w14:textId="77777777" w:rsidR="00057E68" w:rsidRDefault="00057E68" w:rsidP="00BB1FA6">
      <w:pPr>
        <w:pStyle w:val="Kop2"/>
        <w:jc w:val="left"/>
      </w:pPr>
      <w:bookmarkStart w:id="379" w:name="_Toc27742437"/>
      <w:bookmarkStart w:id="380" w:name="_Toc27742480"/>
      <w:bookmarkStart w:id="381" w:name="_Toc27742523"/>
      <w:bookmarkStart w:id="382" w:name="_Toc27742778"/>
      <w:bookmarkStart w:id="383" w:name="_Toc28859091"/>
      <w:bookmarkStart w:id="384" w:name="_Toc30067986"/>
      <w:bookmarkStart w:id="385" w:name="_Toc35606410"/>
      <w:bookmarkStart w:id="386" w:name="_Toc35606504"/>
      <w:bookmarkStart w:id="387" w:name="_Toc44583722"/>
      <w:bookmarkStart w:id="388" w:name="_Toc45548298"/>
      <w:bookmarkStart w:id="389" w:name="_Toc45548411"/>
      <w:bookmarkStart w:id="390" w:name="_Toc47012687"/>
      <w:bookmarkStart w:id="391" w:name="_Toc47012748"/>
      <w:bookmarkStart w:id="392" w:name="_Toc47013305"/>
      <w:bookmarkStart w:id="393" w:name="_Toc47013588"/>
      <w:bookmarkStart w:id="394" w:name="_Toc47096437"/>
      <w:bookmarkStart w:id="395" w:name="_Toc47096722"/>
      <w:bookmarkStart w:id="396" w:name="_Toc47100189"/>
      <w:bookmarkStart w:id="397" w:name="_Toc47100259"/>
      <w:bookmarkStart w:id="398" w:name="_Toc79155484"/>
      <w:bookmarkStart w:id="399" w:name="_Toc79410267"/>
      <w:bookmarkStart w:id="400" w:name="_Toc44583723"/>
      <w:bookmarkStart w:id="401" w:name="_Toc45548299"/>
      <w:bookmarkStart w:id="402" w:name="_Toc79410268"/>
      <w:bookmarkStart w:id="403" w:name="_Toc99363122"/>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sidRPr="00304C5A">
        <w:t>Ambitiebepaling</w:t>
      </w:r>
      <w:bookmarkEnd w:id="402"/>
      <w:bookmarkEnd w:id="403"/>
    </w:p>
    <w:p w14:paraId="77335AC1" w14:textId="77777777" w:rsidR="0054155C" w:rsidRPr="0054155C" w:rsidRDefault="0054155C" w:rsidP="0054155C">
      <w:r>
        <w:t xml:space="preserve">Inclusief Groep N.V. heeft als ambitie om voorloper te zijn op het gebied van </w:t>
      </w:r>
      <w:proofErr w:type="gramStart"/>
      <w:r>
        <w:t>CO2 reductie</w:t>
      </w:r>
      <w:proofErr w:type="gramEnd"/>
      <w:r>
        <w:t xml:space="preserve"> binnen de sector.</w:t>
      </w:r>
    </w:p>
    <w:p w14:paraId="082D8897" w14:textId="77777777" w:rsidR="00C07929" w:rsidRPr="00304C5A" w:rsidRDefault="00C07929" w:rsidP="00BB1FA6">
      <w:pPr>
        <w:pStyle w:val="Kop2"/>
        <w:jc w:val="left"/>
      </w:pPr>
      <w:bookmarkStart w:id="404" w:name="_Toc79410269"/>
      <w:bookmarkStart w:id="405" w:name="_Toc99363123"/>
      <w:r w:rsidRPr="00304C5A">
        <w:t>Vergelijking met sectorgenoten</w:t>
      </w:r>
      <w:bookmarkEnd w:id="404"/>
      <w:bookmarkEnd w:id="405"/>
    </w:p>
    <w:p w14:paraId="55DDC0AD" w14:textId="77777777" w:rsidR="00C07929" w:rsidRPr="00304C5A" w:rsidRDefault="00C07929" w:rsidP="00BB1FA6">
      <w:pPr>
        <w:jc w:val="left"/>
      </w:pPr>
      <w:r w:rsidRPr="00304C5A">
        <w:t>Vanuit de CO2-Prestatieladder wordt gevraagd om reductiedoelstellingen op te stellen die zowel ambitieus als realistisch zijn. Om te kunnen bepalen hoe ambitieus de doelstellingen en maatregelen zijn van de organisatie is er gekeken naar sectorgenoten. Zie hieronder een korte samenvatting van de doelstellingen en maatregelen die zij zichzelf stellen:</w:t>
      </w:r>
    </w:p>
    <w:p w14:paraId="3735930D" w14:textId="77777777" w:rsidR="00A725FF" w:rsidRPr="00304C5A" w:rsidRDefault="00A725FF" w:rsidP="00BB1FA6">
      <w:pPr>
        <w:jc w:val="left"/>
      </w:pPr>
      <w:r w:rsidRPr="00AA6CD2">
        <w:rPr>
          <w:u w:val="single"/>
        </w:rPr>
        <w:t xml:space="preserve">Sectorgenoot 1 | </w:t>
      </w:r>
      <w:proofErr w:type="spellStart"/>
      <w:r w:rsidRPr="00AA6CD2">
        <w:rPr>
          <w:u w:val="single"/>
        </w:rPr>
        <w:t>Amfors</w:t>
      </w:r>
      <w:proofErr w:type="spellEnd"/>
      <w:r w:rsidRPr="00AA6CD2">
        <w:rPr>
          <w:u w:val="single"/>
        </w:rPr>
        <w:t xml:space="preserve"> groep</w:t>
      </w:r>
      <w:r w:rsidRPr="00304C5A">
        <w:br/>
        <w:t>Zij hebben als doel gesteld om 10,6% CO2 op scope 1 en 2 te reduceren.</w:t>
      </w:r>
      <w:r w:rsidRPr="00304C5A">
        <w:br/>
        <w:t>Om deze doelstelling te realiseren hebben zij de volgende maatregelen genomen:</w:t>
      </w:r>
    </w:p>
    <w:p w14:paraId="1D572A46" w14:textId="77777777" w:rsidR="00AA6CD2" w:rsidRDefault="00A725FF" w:rsidP="00AA6CD2">
      <w:pPr>
        <w:jc w:val="left"/>
        <w:rPr>
          <w:u w:val="single"/>
        </w:rPr>
      </w:pPr>
      <w:r w:rsidRPr="00304C5A">
        <w:rPr>
          <w:noProof/>
          <w:lang w:eastAsia="nl-NL"/>
        </w:rPr>
        <w:drawing>
          <wp:inline distT="0" distB="0" distL="0" distR="0" wp14:anchorId="7157B78D" wp14:editId="5FCADAFA">
            <wp:extent cx="4525405" cy="2895600"/>
            <wp:effectExtent l="0" t="0" r="8890"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31245" cy="2899336"/>
                    </a:xfrm>
                    <a:prstGeom prst="rect">
                      <a:avLst/>
                    </a:prstGeom>
                    <a:noFill/>
                  </pic:spPr>
                </pic:pic>
              </a:graphicData>
            </a:graphic>
          </wp:inline>
        </w:drawing>
      </w:r>
    </w:p>
    <w:p w14:paraId="33FD7D06" w14:textId="77777777" w:rsidR="00A725FF" w:rsidRPr="00304C5A" w:rsidRDefault="00A725FF" w:rsidP="00BB1FA6">
      <w:pPr>
        <w:jc w:val="left"/>
      </w:pPr>
      <w:r w:rsidRPr="00AA6CD2">
        <w:rPr>
          <w:u w:val="single"/>
        </w:rPr>
        <w:t xml:space="preserve">Sectorgenoot 2 | </w:t>
      </w:r>
      <w:proofErr w:type="spellStart"/>
      <w:r w:rsidRPr="00AA6CD2">
        <w:rPr>
          <w:u w:val="single"/>
        </w:rPr>
        <w:t>Sallcon</w:t>
      </w:r>
      <w:proofErr w:type="spellEnd"/>
      <w:r w:rsidR="00AA6CD2">
        <w:rPr>
          <w:u w:val="single"/>
        </w:rPr>
        <w:br/>
      </w:r>
      <w:r w:rsidRPr="00304C5A">
        <w:t>Een sectorgenoot die niet in het bezit is van het CO2-bewust Certificaat heeft de volgende maatregelen getroffen:</w:t>
      </w:r>
    </w:p>
    <w:p w14:paraId="1EB20E7F" w14:textId="77777777" w:rsidR="00A725FF" w:rsidRPr="00304C5A" w:rsidRDefault="00A725FF" w:rsidP="00AA6CD2">
      <w:pPr>
        <w:pStyle w:val="Lijstalinea"/>
      </w:pPr>
      <w:r w:rsidRPr="00304C5A">
        <w:t>Zonnepanelen</w:t>
      </w:r>
    </w:p>
    <w:p w14:paraId="2FE2E445" w14:textId="77777777" w:rsidR="00A725FF" w:rsidRPr="00304C5A" w:rsidRDefault="00A725FF" w:rsidP="00AA6CD2">
      <w:pPr>
        <w:pStyle w:val="Lijstalinea"/>
      </w:pPr>
      <w:r w:rsidRPr="00304C5A">
        <w:t>Bekervriend</w:t>
      </w:r>
    </w:p>
    <w:p w14:paraId="2E5C0582" w14:textId="77777777" w:rsidR="00A725FF" w:rsidRPr="00304C5A" w:rsidRDefault="00A725FF" w:rsidP="00AA6CD2">
      <w:pPr>
        <w:pStyle w:val="Lijstalinea"/>
      </w:pPr>
      <w:r w:rsidRPr="00304C5A">
        <w:t>Elektrische auto’s</w:t>
      </w:r>
    </w:p>
    <w:p w14:paraId="1B4C08EC" w14:textId="77777777" w:rsidR="00A725FF" w:rsidRPr="00304C5A" w:rsidRDefault="00A725FF" w:rsidP="00AA6CD2">
      <w:pPr>
        <w:pStyle w:val="Lijstalinea"/>
      </w:pPr>
      <w:r w:rsidRPr="00304C5A">
        <w:t xml:space="preserve">Fietsen </w:t>
      </w:r>
    </w:p>
    <w:p w14:paraId="4EFEFE28" w14:textId="77777777" w:rsidR="00A725FF" w:rsidRPr="00304C5A" w:rsidRDefault="00A725FF" w:rsidP="00AA6CD2">
      <w:pPr>
        <w:pStyle w:val="Lijstalinea"/>
      </w:pPr>
      <w:r w:rsidRPr="00304C5A">
        <w:t>Kunststof dak</w:t>
      </w:r>
    </w:p>
    <w:p w14:paraId="276915C1" w14:textId="77777777" w:rsidR="00A725FF" w:rsidRPr="00304C5A" w:rsidRDefault="00A725FF" w:rsidP="00AA6CD2">
      <w:pPr>
        <w:pStyle w:val="Lijstalinea"/>
      </w:pPr>
      <w:proofErr w:type="gramStart"/>
      <w:r w:rsidRPr="00304C5A">
        <w:lastRenderedPageBreak/>
        <w:t>LED verlichting</w:t>
      </w:r>
      <w:proofErr w:type="gramEnd"/>
    </w:p>
    <w:p w14:paraId="0574630F" w14:textId="77777777" w:rsidR="00A725FF" w:rsidRPr="00304C5A" w:rsidRDefault="00A725FF" w:rsidP="00AA6CD2">
      <w:pPr>
        <w:pStyle w:val="Lijstalinea"/>
      </w:pPr>
      <w:r w:rsidRPr="00304C5A">
        <w:t>Vloerverwarming</w:t>
      </w:r>
    </w:p>
    <w:p w14:paraId="5D08F709" w14:textId="77777777" w:rsidR="00A725FF" w:rsidRPr="00304C5A" w:rsidRDefault="00A725FF" w:rsidP="00AA6CD2">
      <w:pPr>
        <w:pStyle w:val="Lijstalinea"/>
      </w:pPr>
      <w:r w:rsidRPr="00304C5A">
        <w:t>Waterloze urinoirs</w:t>
      </w:r>
    </w:p>
    <w:p w14:paraId="3BFA0423" w14:textId="77777777" w:rsidR="00A725FF" w:rsidRPr="00304C5A" w:rsidRDefault="00A725FF" w:rsidP="001F29BB">
      <w:pPr>
        <w:pStyle w:val="Lijstalinea"/>
      </w:pPr>
      <w:r w:rsidRPr="00304C5A">
        <w:t xml:space="preserve">Paper </w:t>
      </w:r>
      <w:proofErr w:type="spellStart"/>
      <w:r w:rsidRPr="00304C5A">
        <w:t>for</w:t>
      </w:r>
      <w:proofErr w:type="spellEnd"/>
      <w:r w:rsidRPr="00304C5A">
        <w:t xml:space="preserve"> Paper</w:t>
      </w:r>
    </w:p>
    <w:p w14:paraId="017D93D3" w14:textId="77777777" w:rsidR="00C07929" w:rsidRPr="00304C5A" w:rsidRDefault="00C07929" w:rsidP="00BB1FA6">
      <w:pPr>
        <w:pStyle w:val="Kop2"/>
        <w:jc w:val="left"/>
      </w:pPr>
      <w:bookmarkStart w:id="406" w:name="_Toc17187876"/>
      <w:bookmarkStart w:id="407" w:name="_Toc79410270"/>
      <w:bookmarkStart w:id="408" w:name="_Toc99363124"/>
      <w:r w:rsidRPr="00304C5A">
        <w:t>Maatregelenlijst SKAO</w:t>
      </w:r>
      <w:bookmarkEnd w:id="406"/>
      <w:bookmarkEnd w:id="407"/>
      <w:bookmarkEnd w:id="408"/>
    </w:p>
    <w:p w14:paraId="499CC8B7" w14:textId="77777777" w:rsidR="00C07929" w:rsidRPr="0054155C" w:rsidRDefault="00C07929" w:rsidP="00BB1FA6">
      <w:pPr>
        <w:jc w:val="left"/>
      </w:pPr>
      <w:r w:rsidRPr="0054155C">
        <w:t xml:space="preserve">De maatregelenlijst van de SKAO is ingevuld </w:t>
      </w:r>
      <w:proofErr w:type="gramStart"/>
      <w:r w:rsidRPr="0054155C">
        <w:t>conform</w:t>
      </w:r>
      <w:proofErr w:type="gramEnd"/>
      <w:r w:rsidRPr="0054155C">
        <w:t xml:space="preserve"> de situatie in </w:t>
      </w:r>
      <w:r w:rsidR="0054155C" w:rsidRPr="0054155C">
        <w:t>20</w:t>
      </w:r>
      <w:r w:rsidR="00DF1BB0">
        <w:t>23</w:t>
      </w:r>
      <w:r w:rsidRPr="0054155C">
        <w:t xml:space="preserve">, aangezien deze niet met terugwerkende kracht kan worden ingevuld voor voorliggende jaren. De maatregelen die hierin worden genoemd zijn voornamelijk generiek, maar geven een goed beeld van de maatregelen en doelstellingen die </w:t>
      </w:r>
      <w:r w:rsidR="00C57904" w:rsidRPr="0054155C">
        <w:t xml:space="preserve">Inclusief Groep N.V. </w:t>
      </w:r>
      <w:r w:rsidRPr="0054155C">
        <w:t xml:space="preserve">wil behalen. </w:t>
      </w:r>
    </w:p>
    <w:p w14:paraId="1ECCDDC4" w14:textId="77777777" w:rsidR="00C07929" w:rsidRPr="0054155C" w:rsidRDefault="00C07929" w:rsidP="00BB1FA6">
      <w:pPr>
        <w:jc w:val="left"/>
      </w:pPr>
      <w:r w:rsidRPr="0054155C">
        <w:t>De algemene conclusie naar aanleiding van deze maatregelenlij</w:t>
      </w:r>
      <w:r w:rsidR="0054155C" w:rsidRPr="0054155C">
        <w:t>st is dat de organisatie al zeer</w:t>
      </w:r>
      <w:r w:rsidRPr="0054155C">
        <w:t xml:space="preserve"> voo</w:t>
      </w:r>
      <w:r w:rsidR="0054155C" w:rsidRPr="0054155C">
        <w:t xml:space="preserve">ruitstrevend is op het gebied mobiliteit, groene stroom en elektrische machines. Echter zijn er nog </w:t>
      </w:r>
      <w:r w:rsidRPr="0054155C">
        <w:t>maatrege</w:t>
      </w:r>
      <w:r w:rsidR="0054155C" w:rsidRPr="0054155C">
        <w:t>len te nemen om het gas</w:t>
      </w:r>
      <w:r w:rsidRPr="0054155C">
        <w:t xml:space="preserve">verbruik te verminderen. Zoals het </w:t>
      </w:r>
      <w:r w:rsidR="0054155C" w:rsidRPr="0054155C">
        <w:t>plaatsen van zonnepanelen en vervanging van een warmtepomp.</w:t>
      </w:r>
    </w:p>
    <w:p w14:paraId="34645982" w14:textId="77777777" w:rsidR="00C07929" w:rsidRPr="00304C5A" w:rsidRDefault="00C07929" w:rsidP="00BB1FA6">
      <w:pPr>
        <w:pStyle w:val="Kop2"/>
        <w:jc w:val="left"/>
      </w:pPr>
      <w:bookmarkStart w:id="409" w:name="_Toc17187877"/>
      <w:bookmarkStart w:id="410" w:name="_Toc79410271"/>
      <w:bookmarkStart w:id="411" w:name="_Toc99363125"/>
      <w:r w:rsidRPr="00304C5A">
        <w:t>Conclusie ambitiebepaling</w:t>
      </w:r>
      <w:bookmarkEnd w:id="409"/>
      <w:bookmarkEnd w:id="410"/>
      <w:bookmarkEnd w:id="411"/>
    </w:p>
    <w:p w14:paraId="08CA97A3" w14:textId="77777777" w:rsidR="00AB1C30" w:rsidRPr="00304C5A" w:rsidRDefault="00C57904" w:rsidP="00BB1FA6">
      <w:pPr>
        <w:jc w:val="left"/>
      </w:pPr>
      <w:r w:rsidRPr="00304C5A">
        <w:t xml:space="preserve">Inclusief Groep N.V. </w:t>
      </w:r>
      <w:r w:rsidR="00C07929" w:rsidRPr="00304C5A">
        <w:t xml:space="preserve">heeft naar aanleiding van bovenstaande vergelijkingen en de maatregelenlijst geconcludeerd dat de reductiedoelstelling gepresenteerd in de volgende paragraaf </w:t>
      </w:r>
      <w:r w:rsidR="0054155C">
        <w:t xml:space="preserve">meer dan voldoende ambitieus is. Inclusief </w:t>
      </w:r>
      <w:r w:rsidR="0054155C" w:rsidRPr="0054155C">
        <w:t xml:space="preserve">Groep N.V. </w:t>
      </w:r>
      <w:r w:rsidR="00B4370E" w:rsidRPr="0054155C">
        <w:t xml:space="preserve">schat zichzelf op het gebied van CO2-reductie in </w:t>
      </w:r>
      <w:r w:rsidRPr="0054155C">
        <w:t>als voorloper</w:t>
      </w:r>
      <w:r w:rsidR="00B4370E" w:rsidRPr="0054155C">
        <w:t xml:space="preserve"> vergeleken met sectorgenoten. </w:t>
      </w:r>
    </w:p>
    <w:p w14:paraId="5F27FFA9" w14:textId="77777777" w:rsidR="00C07929" w:rsidRPr="00304C5A" w:rsidRDefault="00C07929" w:rsidP="00BB1FA6">
      <w:pPr>
        <w:pStyle w:val="Kop2"/>
        <w:jc w:val="left"/>
      </w:pPr>
      <w:bookmarkStart w:id="412" w:name="_Toc327109098"/>
      <w:bookmarkStart w:id="413" w:name="_Toc327187694"/>
      <w:bookmarkStart w:id="414" w:name="_Toc327187882"/>
      <w:bookmarkStart w:id="415" w:name="_Toc503985374"/>
      <w:bookmarkStart w:id="416" w:name="_Toc79410272"/>
      <w:bookmarkStart w:id="417" w:name="_Toc99363126"/>
      <w:bookmarkStart w:id="418" w:name="_Hlk47096482"/>
      <w:r w:rsidRPr="00304C5A">
        <w:t>Hoofddoelstelling</w:t>
      </w:r>
      <w:bookmarkEnd w:id="412"/>
      <w:bookmarkEnd w:id="413"/>
      <w:bookmarkEnd w:id="414"/>
      <w:bookmarkEnd w:id="415"/>
      <w:bookmarkEnd w:id="416"/>
      <w:bookmarkEnd w:id="417"/>
    </w:p>
    <w:p w14:paraId="1C87E01F" w14:textId="77777777" w:rsidR="00C07929" w:rsidRDefault="00C07929" w:rsidP="00BB1FA6">
      <w:pPr>
        <w:jc w:val="left"/>
      </w:pPr>
      <w:r w:rsidRPr="00304C5A">
        <w:t>De organisatie heeft als doel gesteld om in de komende jaren, gemeten vanaf het referentiejaar tot aan het jaar van herbeoordeling, onderstaande CO2-reductie te realiseren.</w:t>
      </w:r>
    </w:p>
    <w:bookmarkEnd w:id="418"/>
    <w:p w14:paraId="3CD9C76A" w14:textId="77777777" w:rsidR="00F33C26" w:rsidRPr="006D5C0D" w:rsidRDefault="00F33C26" w:rsidP="00F33C26">
      <w:pPr>
        <w:spacing w:before="240" w:after="240"/>
        <w:rPr>
          <w:b/>
          <w:bCs/>
          <w:szCs w:val="20"/>
        </w:rPr>
      </w:pPr>
      <w:r w:rsidRPr="006D5C0D">
        <w:rPr>
          <w:b/>
          <w:bCs/>
          <w:szCs w:val="20"/>
        </w:rPr>
        <w:t>Doelstellingen 2023-2027</w:t>
      </w:r>
    </w:p>
    <w:tbl>
      <w:tblPr>
        <w:tblStyle w:val="Tabelraster34"/>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419CA485"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09C40FBE" w14:textId="77777777" w:rsidR="00F33C26" w:rsidRPr="00F33C26" w:rsidRDefault="00F33C26" w:rsidP="00F33C26">
            <w:pPr>
              <w:rPr>
                <w:rFonts w:ascii="Calibri" w:hAnsi="Calibri"/>
              </w:rPr>
            </w:pPr>
            <w:r w:rsidRPr="00F33C26">
              <w:rPr>
                <w:rFonts w:ascii="Calibri" w:hAnsi="Calibri"/>
              </w:rPr>
              <w:t>Scope 1 en 2 hoofddoelstelling 2023-2027 Inclusief Groep N.V.</w:t>
            </w:r>
          </w:p>
        </w:tc>
      </w:tr>
      <w:tr w:rsidR="00F33C26" w:rsidRPr="00F33C26" w14:paraId="587CFF0C" w14:textId="77777777" w:rsidTr="00292ECF">
        <w:tc>
          <w:tcPr>
            <w:tcW w:w="9322" w:type="dxa"/>
            <w:tcBorders>
              <w:top w:val="single" w:sz="36" w:space="0" w:color="FFFFFF" w:themeColor="background1"/>
            </w:tcBorders>
            <w:shd w:val="clear" w:color="auto" w:fill="F2F2F2" w:themeFill="background1" w:themeFillShade="F2"/>
          </w:tcPr>
          <w:p w14:paraId="31605A82" w14:textId="21FF1598" w:rsidR="00F33C26" w:rsidRPr="00F33C26" w:rsidRDefault="00F33C26" w:rsidP="00F33C26">
            <w:pPr>
              <w:rPr>
                <w:rFonts w:ascii="Calibri" w:hAnsi="Calibri"/>
              </w:rPr>
            </w:pPr>
            <w:r w:rsidRPr="00F33C26">
              <w:rPr>
                <w:rFonts w:ascii="Calibri" w:hAnsi="Calibri"/>
              </w:rPr>
              <w:t xml:space="preserve">Inclusief Groep N.V. wil in </w:t>
            </w:r>
            <w:r w:rsidR="003D4A85">
              <w:rPr>
                <w:rFonts w:ascii="Calibri" w:hAnsi="Calibri"/>
              </w:rPr>
              <w:t>de periode 2023-</w:t>
            </w:r>
            <w:r w:rsidRPr="00F33C26">
              <w:rPr>
                <w:rFonts w:ascii="Calibri" w:hAnsi="Calibri"/>
              </w:rPr>
              <w:t xml:space="preserve">2027 ten opzichte van 2018 </w:t>
            </w:r>
            <w:r w:rsidR="00C413E2">
              <w:rPr>
                <w:rFonts w:ascii="Calibri" w:hAnsi="Calibri"/>
              </w:rPr>
              <w:t>4</w:t>
            </w:r>
            <w:r w:rsidRPr="00F33C26">
              <w:rPr>
                <w:rFonts w:ascii="Calibri" w:hAnsi="Calibri"/>
              </w:rPr>
              <w:t>0% minder CO2 uitstoten</w:t>
            </w:r>
          </w:p>
        </w:tc>
      </w:tr>
    </w:tbl>
    <w:p w14:paraId="4E5156AF" w14:textId="450DB6A0" w:rsidR="00F33C26" w:rsidRPr="00F33C26" w:rsidRDefault="00F33C26" w:rsidP="00F33C26">
      <w:pPr>
        <w:jc w:val="left"/>
      </w:pPr>
      <w:r w:rsidRPr="00F33C26">
        <w:t xml:space="preserve">In het nieuwe collectieve </w:t>
      </w:r>
      <w:proofErr w:type="gramStart"/>
      <w:r w:rsidRPr="00F33C26">
        <w:t>energie contract</w:t>
      </w:r>
      <w:proofErr w:type="gramEnd"/>
      <w:r w:rsidRPr="00F33C26">
        <w:t xml:space="preserve"> maken we geen gebruik meer van Nederlandse stroom, maar van Europese stroom. Daardoor kan dit niet meer als groene stroom worden meegerekend, wat een aanzienlijke stijging van CO2 met zich </w:t>
      </w:r>
      <w:proofErr w:type="gramStart"/>
      <w:r w:rsidRPr="00F33C26">
        <w:t>mee brengt</w:t>
      </w:r>
      <w:proofErr w:type="gramEnd"/>
      <w:r w:rsidRPr="00F33C26">
        <w:t xml:space="preserve">. </w:t>
      </w:r>
      <w:proofErr w:type="gramStart"/>
      <w:r w:rsidRPr="00F33C26">
        <w:t>Tevens</w:t>
      </w:r>
      <w:proofErr w:type="gramEnd"/>
      <w:r w:rsidRPr="00F33C26">
        <w:t xml:space="preserve"> is de organisatie dusdanig in beweging, dat het lastig is om een reel beeld voor de toekomst te schetsen. Hierbij moet gedacht worden aan een afname van gebouwen en auto’s.</w:t>
      </w:r>
      <w:r w:rsidR="004864FA">
        <w:t xml:space="preserve"> </w:t>
      </w:r>
      <w:r w:rsidR="009462D8">
        <w:t xml:space="preserve">Daarnaast wordt het energiecontract jaarlijks opnieuw afgesloten. </w:t>
      </w:r>
      <w:r w:rsidR="004864FA">
        <w:t xml:space="preserve">Desondanks </w:t>
      </w:r>
      <w:r w:rsidR="002439B2">
        <w:t xml:space="preserve">hebben we in 2023 </w:t>
      </w:r>
      <w:r w:rsidR="00B265E9">
        <w:t>dusdanig goede cijfers kunnen verzamelen, waardoor we de doelstelling van 10% reductie in het plan van 202</w:t>
      </w:r>
      <w:r w:rsidR="00D9666A">
        <w:t>3 hebben bijgesteld naar 40%.</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D12271" w:rsidRPr="00F33C26" w14:paraId="36635B22" w14:textId="77777777" w:rsidTr="00E755E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1318B84F" w14:textId="1FEA19BB" w:rsidR="00D12271" w:rsidRPr="00F33C26" w:rsidRDefault="00D12271" w:rsidP="00E755EF">
            <w:pPr>
              <w:jc w:val="left"/>
              <w:rPr>
                <w:rFonts w:asciiTheme="minorHAnsi" w:hAnsiTheme="minorHAnsi"/>
              </w:rPr>
            </w:pPr>
            <w:r w:rsidRPr="00F33C26">
              <w:rPr>
                <w:rFonts w:asciiTheme="minorHAnsi" w:hAnsiTheme="minorHAnsi"/>
              </w:rPr>
              <w:t>Scope 1 en 2 jaardoelstelling 202</w:t>
            </w:r>
            <w:r>
              <w:rPr>
                <w:rFonts w:asciiTheme="minorHAnsi" w:hAnsiTheme="minorHAnsi"/>
              </w:rPr>
              <w:t>4</w:t>
            </w:r>
            <w:r w:rsidRPr="00F33C26">
              <w:rPr>
                <w:rFonts w:asciiTheme="minorHAnsi" w:hAnsiTheme="minorHAnsi"/>
              </w:rPr>
              <w:t xml:space="preserve"> t.o.v. 202</w:t>
            </w:r>
            <w:r>
              <w:rPr>
                <w:rFonts w:asciiTheme="minorHAnsi" w:hAnsiTheme="minorHAnsi"/>
              </w:rPr>
              <w:t>3</w:t>
            </w:r>
            <w:r w:rsidRPr="00F33C26">
              <w:rPr>
                <w:rFonts w:asciiTheme="minorHAnsi" w:hAnsiTheme="minorHAnsi"/>
              </w:rPr>
              <w:t xml:space="preserve"> Inclusief Groep N.V.</w:t>
            </w:r>
          </w:p>
        </w:tc>
      </w:tr>
      <w:tr w:rsidR="00D12271" w:rsidRPr="00F33C26" w14:paraId="0C0FF97D" w14:textId="77777777" w:rsidTr="00E755EF">
        <w:tc>
          <w:tcPr>
            <w:tcW w:w="9322" w:type="dxa"/>
            <w:tcBorders>
              <w:top w:val="single" w:sz="36" w:space="0" w:color="FFFFFF" w:themeColor="background1"/>
            </w:tcBorders>
            <w:shd w:val="clear" w:color="auto" w:fill="F2F2F2" w:themeFill="background1" w:themeFillShade="F2"/>
          </w:tcPr>
          <w:p w14:paraId="1CABF62E" w14:textId="3C2BB3D9" w:rsidR="00D12271" w:rsidRPr="00F33C26" w:rsidRDefault="00D12271" w:rsidP="00E755EF">
            <w:pPr>
              <w:jc w:val="left"/>
              <w:rPr>
                <w:rFonts w:asciiTheme="minorHAnsi" w:hAnsiTheme="minorHAnsi"/>
              </w:rPr>
            </w:pPr>
            <w:r w:rsidRPr="00F33C26">
              <w:rPr>
                <w:rFonts w:asciiTheme="minorHAnsi" w:hAnsiTheme="minorHAnsi"/>
              </w:rPr>
              <w:t>Inclusief Groep N.V. wil in 202</w:t>
            </w:r>
            <w:r w:rsidR="00315A74">
              <w:rPr>
                <w:rFonts w:asciiTheme="minorHAnsi" w:hAnsiTheme="minorHAnsi"/>
              </w:rPr>
              <w:t>4</w:t>
            </w:r>
            <w:r w:rsidRPr="00F33C26">
              <w:rPr>
                <w:rFonts w:asciiTheme="minorHAnsi" w:hAnsiTheme="minorHAnsi"/>
              </w:rPr>
              <w:t xml:space="preserve"> ten opzichte van 202</w:t>
            </w:r>
            <w:r w:rsidR="00315A74">
              <w:rPr>
                <w:rFonts w:asciiTheme="minorHAnsi" w:hAnsiTheme="minorHAnsi"/>
              </w:rPr>
              <w:t>3</w:t>
            </w:r>
            <w:r w:rsidRPr="00F33C26">
              <w:rPr>
                <w:rFonts w:asciiTheme="minorHAnsi" w:hAnsiTheme="minorHAnsi"/>
              </w:rPr>
              <w:t xml:space="preserve"> </w:t>
            </w:r>
            <w:r w:rsidR="00315A74">
              <w:rPr>
                <w:rFonts w:asciiTheme="minorHAnsi" w:hAnsiTheme="minorHAnsi"/>
              </w:rPr>
              <w:t>10</w:t>
            </w:r>
            <w:r w:rsidRPr="00F33C26">
              <w:rPr>
                <w:rFonts w:asciiTheme="minorHAnsi" w:hAnsiTheme="minorHAnsi"/>
              </w:rPr>
              <w:t>% minder CO2 uitstoten</w:t>
            </w:r>
          </w:p>
        </w:tc>
      </w:tr>
    </w:tbl>
    <w:tbl>
      <w:tblPr>
        <w:tblStyle w:val="Tabelraster34"/>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69A4E618"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C41213C" w14:textId="77777777" w:rsidR="00F33C26" w:rsidRPr="00F33C26" w:rsidRDefault="00F33C26" w:rsidP="00F33C26">
            <w:pPr>
              <w:rPr>
                <w:rFonts w:ascii="Calibri" w:hAnsi="Calibri"/>
              </w:rPr>
            </w:pPr>
            <w:r w:rsidRPr="00F33C26">
              <w:rPr>
                <w:rFonts w:ascii="Calibri" w:hAnsi="Calibri"/>
              </w:rPr>
              <w:t xml:space="preserve">Scope 3 nieuwe doelstellingen 2024 Inclusief Groep N.V. </w:t>
            </w:r>
          </w:p>
        </w:tc>
      </w:tr>
      <w:tr w:rsidR="00F33C26" w:rsidRPr="00F33C26" w14:paraId="62863CE3" w14:textId="77777777" w:rsidTr="00292ECF">
        <w:tc>
          <w:tcPr>
            <w:tcW w:w="9322" w:type="dxa"/>
            <w:tcBorders>
              <w:top w:val="single" w:sz="36" w:space="0" w:color="FFFFFF" w:themeColor="background1"/>
            </w:tcBorders>
            <w:shd w:val="clear" w:color="auto" w:fill="F2F2F2" w:themeFill="background1" w:themeFillShade="F2"/>
          </w:tcPr>
          <w:p w14:paraId="761C04C0" w14:textId="77777777" w:rsidR="00F33C26" w:rsidRPr="00F33C26" w:rsidRDefault="00F33C26" w:rsidP="00F33C26">
            <w:pPr>
              <w:rPr>
                <w:rFonts w:ascii="Calibri" w:hAnsi="Calibri"/>
              </w:rPr>
            </w:pPr>
            <w:r w:rsidRPr="00F33C26">
              <w:rPr>
                <w:rFonts w:ascii="Calibri" w:hAnsi="Calibri"/>
              </w:rPr>
              <w:t>In 2024 is de CO2 uitstoot van de ingekochte goederen met 7,5 ton CO2 afgenomen t.o.v. 2019</w:t>
            </w:r>
          </w:p>
          <w:p w14:paraId="2BEF3861" w14:textId="77777777" w:rsidR="00F33C26" w:rsidRPr="00F33C26" w:rsidRDefault="00F33C26" w:rsidP="00F33C26">
            <w:pPr>
              <w:rPr>
                <w:rFonts w:ascii="Calibri" w:hAnsi="Calibri"/>
              </w:rPr>
            </w:pPr>
            <w:r w:rsidRPr="00F33C26">
              <w:rPr>
                <w:rFonts w:ascii="Calibri" w:hAnsi="Calibri"/>
              </w:rPr>
              <w:t>Inclusief Groep N.V. wil in 2024 ten opzichte van 2019 6 ton minder CO2 uitstoten op het gebied van verbruik handschoenen.</w:t>
            </w:r>
          </w:p>
          <w:p w14:paraId="1352BA2E" w14:textId="7CF6F579" w:rsidR="00F33C26" w:rsidRPr="00F33C26" w:rsidRDefault="00F33C26" w:rsidP="00F33C26">
            <w:pPr>
              <w:rPr>
                <w:rFonts w:ascii="Calibri" w:hAnsi="Calibri"/>
              </w:rPr>
            </w:pPr>
            <w:r w:rsidRPr="00F33C26">
              <w:rPr>
                <w:rFonts w:ascii="Calibri" w:hAnsi="Calibri"/>
              </w:rPr>
              <w:t xml:space="preserve">In 2024 is de hoeveelheid restafval met </w:t>
            </w:r>
            <w:r w:rsidR="00536F1C">
              <w:rPr>
                <w:rFonts w:ascii="Calibri" w:hAnsi="Calibri"/>
              </w:rPr>
              <w:t>5</w:t>
            </w:r>
            <w:r w:rsidRPr="00F33C26">
              <w:rPr>
                <w:rFonts w:ascii="Calibri" w:hAnsi="Calibri"/>
              </w:rPr>
              <w:t>%, papier met 15% en hout met 5% verlaagd t.o.v. 2023.</w:t>
            </w:r>
          </w:p>
          <w:p w14:paraId="67BD417D" w14:textId="77777777" w:rsidR="00F33C26" w:rsidRPr="00F33C26" w:rsidRDefault="00F33C26" w:rsidP="00F33C26">
            <w:pPr>
              <w:rPr>
                <w:rFonts w:ascii="Calibri" w:hAnsi="Calibri"/>
              </w:rPr>
            </w:pPr>
          </w:p>
        </w:tc>
      </w:tr>
    </w:tbl>
    <w:p w14:paraId="52DAC08F" w14:textId="77777777" w:rsidR="00F33C26" w:rsidRDefault="00F33C26" w:rsidP="00F33C26">
      <w:pPr>
        <w:jc w:val="left"/>
      </w:pPr>
    </w:p>
    <w:p w14:paraId="19013250" w14:textId="77777777" w:rsidR="00A60E52" w:rsidRDefault="00A60E52" w:rsidP="00F33C26">
      <w:pPr>
        <w:jc w:val="left"/>
      </w:pPr>
    </w:p>
    <w:p w14:paraId="71F0B0D3" w14:textId="77777777" w:rsidR="00A60E52" w:rsidRDefault="00A60E52" w:rsidP="00F33C26">
      <w:pPr>
        <w:jc w:val="left"/>
      </w:pPr>
    </w:p>
    <w:p w14:paraId="0F6E3401" w14:textId="77777777" w:rsidR="00A60E52" w:rsidRDefault="00A60E52" w:rsidP="00F33C26">
      <w:pPr>
        <w:jc w:val="left"/>
      </w:pPr>
    </w:p>
    <w:p w14:paraId="1E4343E8" w14:textId="77777777" w:rsidR="00A60E52" w:rsidRPr="00F33C26" w:rsidRDefault="00A60E52" w:rsidP="00F33C26">
      <w:pPr>
        <w:jc w:val="left"/>
      </w:pPr>
    </w:p>
    <w:p w14:paraId="2D19FD99" w14:textId="77777777" w:rsidR="00F33C26" w:rsidRPr="006D5C0D" w:rsidRDefault="00F33C26" w:rsidP="00F33C26">
      <w:pPr>
        <w:jc w:val="left"/>
        <w:rPr>
          <w:b/>
          <w:bCs/>
        </w:rPr>
      </w:pPr>
      <w:r w:rsidRPr="006D5C0D">
        <w:rPr>
          <w:b/>
          <w:bCs/>
        </w:rPr>
        <w:t>Doelstellingen 2023</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23528B59"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5922B3A4" w14:textId="77777777" w:rsidR="00F33C26" w:rsidRPr="00F33C26" w:rsidRDefault="00F33C26" w:rsidP="00F33C26">
            <w:pPr>
              <w:jc w:val="left"/>
              <w:rPr>
                <w:rFonts w:asciiTheme="minorHAnsi" w:hAnsiTheme="minorHAnsi"/>
              </w:rPr>
            </w:pPr>
            <w:r w:rsidRPr="00F33C26">
              <w:rPr>
                <w:rFonts w:asciiTheme="minorHAnsi" w:hAnsiTheme="minorHAnsi"/>
              </w:rPr>
              <w:t>Scope 1 en 2 hoofddoelstelling Inclusief Groep N.V.</w:t>
            </w:r>
          </w:p>
        </w:tc>
      </w:tr>
      <w:tr w:rsidR="00F33C26" w:rsidRPr="00F33C26" w14:paraId="3484866E" w14:textId="77777777" w:rsidTr="00292ECF">
        <w:tc>
          <w:tcPr>
            <w:tcW w:w="9322" w:type="dxa"/>
            <w:tcBorders>
              <w:top w:val="single" w:sz="36" w:space="0" w:color="FFFFFF" w:themeColor="background1"/>
            </w:tcBorders>
            <w:shd w:val="clear" w:color="auto" w:fill="F2F2F2" w:themeFill="background1" w:themeFillShade="F2"/>
          </w:tcPr>
          <w:p w14:paraId="30B896F8" w14:textId="77777777" w:rsidR="00F33C26" w:rsidRPr="00F33C26" w:rsidRDefault="00F33C26" w:rsidP="00F33C26">
            <w:pPr>
              <w:jc w:val="left"/>
              <w:rPr>
                <w:rFonts w:asciiTheme="minorHAnsi" w:hAnsiTheme="minorHAnsi"/>
              </w:rPr>
            </w:pPr>
            <w:r w:rsidRPr="00F33C26">
              <w:rPr>
                <w:rFonts w:asciiTheme="minorHAnsi" w:hAnsiTheme="minorHAnsi"/>
              </w:rPr>
              <w:t>Inclusief Groep N.V. wil in 2023 ten opzichte van 2018 10% minder CO2 uitstoten</w:t>
            </w:r>
          </w:p>
        </w:tc>
      </w:tr>
    </w:tbl>
    <w:p w14:paraId="5B25F7BC" w14:textId="77777777" w:rsidR="00F33C26" w:rsidRPr="00F33C26" w:rsidRDefault="00F33C26" w:rsidP="00F33C26">
      <w:pPr>
        <w:jc w:val="left"/>
      </w:pPr>
      <w:r w:rsidRPr="00F33C26">
        <w:t>Bovengenoemde hoofddoelstelling is absoluut. Nader gespecificeerd voor scope 1 en 2 zijn de doelstellingen als volgt:</w:t>
      </w:r>
    </w:p>
    <w:p w14:paraId="5A9DD5F7" w14:textId="77777777" w:rsidR="00F33C26" w:rsidRPr="00F33C26" w:rsidRDefault="00F33C26" w:rsidP="00F33C26">
      <w:pPr>
        <w:jc w:val="left"/>
      </w:pPr>
      <w:r w:rsidRPr="00F33C26">
        <w:t>Scope</w:t>
      </w:r>
      <w:r w:rsidRPr="00F33C26">
        <w:tab/>
        <w:t>1:</w:t>
      </w:r>
      <w:r w:rsidRPr="00F33C26">
        <w:tab/>
        <w:t>7% reductie in 2023 ten opzichte van 2018</w:t>
      </w:r>
      <w:r w:rsidRPr="00F33C26">
        <w:br/>
        <w:t>Scope</w:t>
      </w:r>
      <w:r w:rsidRPr="00F33C26">
        <w:tab/>
        <w:t>2:</w:t>
      </w:r>
      <w:r w:rsidRPr="00F33C26">
        <w:tab/>
        <w:t>3% reductie in 2023 ten opzichte van 2018</w:t>
      </w:r>
    </w:p>
    <w:tbl>
      <w:tblPr>
        <w:tblStyle w:val="Tabelraster35"/>
        <w:tblW w:w="9322"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9322"/>
      </w:tblGrid>
      <w:tr w:rsidR="00F33C26" w:rsidRPr="00F33C26" w14:paraId="7BDC05F5" w14:textId="77777777" w:rsidTr="00292ECF">
        <w:trPr>
          <w:trHeight w:val="425"/>
        </w:trPr>
        <w:tc>
          <w:tcPr>
            <w:tcW w:w="9322" w:type="dxa"/>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426496E" w14:textId="77777777" w:rsidR="00F33C26" w:rsidRPr="00F33C26" w:rsidRDefault="00F33C26" w:rsidP="00F33C26">
            <w:pPr>
              <w:jc w:val="left"/>
              <w:rPr>
                <w:rFonts w:asciiTheme="minorHAnsi" w:hAnsiTheme="minorHAnsi"/>
              </w:rPr>
            </w:pPr>
            <w:r w:rsidRPr="00F33C26">
              <w:rPr>
                <w:rFonts w:asciiTheme="minorHAnsi" w:hAnsiTheme="minorHAnsi"/>
              </w:rPr>
              <w:t>Scope 1 en 2 jaardoelstelling 2023 t.o.v. 2022 Inclusief Groep N.V.</w:t>
            </w:r>
          </w:p>
        </w:tc>
      </w:tr>
      <w:tr w:rsidR="00F33C26" w:rsidRPr="00F33C26" w14:paraId="4460D1CC" w14:textId="77777777" w:rsidTr="00292ECF">
        <w:tc>
          <w:tcPr>
            <w:tcW w:w="9322" w:type="dxa"/>
            <w:tcBorders>
              <w:top w:val="single" w:sz="36" w:space="0" w:color="FFFFFF" w:themeColor="background1"/>
            </w:tcBorders>
            <w:shd w:val="clear" w:color="auto" w:fill="F2F2F2" w:themeFill="background1" w:themeFillShade="F2"/>
          </w:tcPr>
          <w:p w14:paraId="42DD71BA" w14:textId="77777777" w:rsidR="00F33C26" w:rsidRPr="00F33C26" w:rsidRDefault="00F33C26" w:rsidP="00F33C26">
            <w:pPr>
              <w:jc w:val="left"/>
              <w:rPr>
                <w:rFonts w:asciiTheme="minorHAnsi" w:hAnsiTheme="minorHAnsi"/>
              </w:rPr>
            </w:pPr>
            <w:r w:rsidRPr="00F33C26">
              <w:rPr>
                <w:rFonts w:asciiTheme="minorHAnsi" w:hAnsiTheme="minorHAnsi"/>
              </w:rPr>
              <w:t>Inclusief Groep N.V. wil in 2023 ten opzichte van 2022 2,5% minder CO2 uitstoten</w:t>
            </w:r>
          </w:p>
        </w:tc>
      </w:tr>
    </w:tbl>
    <w:tbl>
      <w:tblPr>
        <w:tblStyle w:val="Tabelraster312"/>
        <w:tblW w:w="9259" w:type="dxa"/>
        <w:tblInd w:w="28" w:type="dxa"/>
        <w:tblLook w:val="04A0" w:firstRow="1" w:lastRow="0" w:firstColumn="1" w:lastColumn="0" w:noHBand="0" w:noVBand="1"/>
      </w:tblPr>
      <w:tblGrid>
        <w:gridCol w:w="9259"/>
      </w:tblGrid>
      <w:tr w:rsidR="00F33C26" w:rsidRPr="00F33C26" w14:paraId="0771B9B3" w14:textId="77777777" w:rsidTr="00292ECF">
        <w:trPr>
          <w:trHeight w:val="501"/>
        </w:trPr>
        <w:tc>
          <w:tcPr>
            <w:tcW w:w="9259" w:type="dxa"/>
            <w:shd w:val="clear" w:color="auto" w:fill="6ABE93"/>
          </w:tcPr>
          <w:p w14:paraId="515D6828" w14:textId="77777777" w:rsidR="00F33C26" w:rsidRPr="00F33C26" w:rsidRDefault="00F33C26" w:rsidP="00F33C26">
            <w:pPr>
              <w:rPr>
                <w:rFonts w:ascii="Calibri" w:hAnsi="Calibri"/>
              </w:rPr>
            </w:pPr>
            <w:r w:rsidRPr="00F33C26">
              <w:rPr>
                <w:rFonts w:ascii="Calibri" w:hAnsi="Calibri"/>
              </w:rPr>
              <w:t>Scope 3 doelstelling Inclusief Groep N.V. Unit Schoonmaak</w:t>
            </w:r>
          </w:p>
        </w:tc>
      </w:tr>
      <w:tr w:rsidR="00F33C26" w:rsidRPr="00F33C26" w14:paraId="2C4A6982" w14:textId="77777777" w:rsidTr="00292ECF">
        <w:trPr>
          <w:trHeight w:val="501"/>
        </w:trPr>
        <w:tc>
          <w:tcPr>
            <w:tcW w:w="9259" w:type="dxa"/>
          </w:tcPr>
          <w:p w14:paraId="30EDC279" w14:textId="77777777" w:rsidR="00F33C26" w:rsidRPr="00F33C26" w:rsidRDefault="00F33C26" w:rsidP="00F33C26">
            <w:pPr>
              <w:rPr>
                <w:rFonts w:ascii="Calibri" w:hAnsi="Calibri"/>
              </w:rPr>
            </w:pPr>
            <w:r w:rsidRPr="00F33C26">
              <w:rPr>
                <w:rFonts w:ascii="Calibri" w:hAnsi="Calibri"/>
              </w:rPr>
              <w:t>In 2023 zijn de ingekochte goederen met 10% afgenomen t.o.v. 2019</w:t>
            </w:r>
          </w:p>
        </w:tc>
      </w:tr>
    </w:tbl>
    <w:p w14:paraId="3EF995BB" w14:textId="77777777" w:rsidR="00F33C26" w:rsidRPr="00F33C26" w:rsidRDefault="00F33C26" w:rsidP="00F33C26">
      <w:pPr>
        <w:rPr>
          <w:szCs w:val="20"/>
        </w:rPr>
      </w:pPr>
    </w:p>
    <w:tbl>
      <w:tblPr>
        <w:tblStyle w:val="Tabelraster32"/>
        <w:tblW w:w="9259" w:type="dxa"/>
        <w:tblInd w:w="28" w:type="dxa"/>
        <w:tblLook w:val="04A0" w:firstRow="1" w:lastRow="0" w:firstColumn="1" w:lastColumn="0" w:noHBand="0" w:noVBand="1"/>
      </w:tblPr>
      <w:tblGrid>
        <w:gridCol w:w="9259"/>
      </w:tblGrid>
      <w:tr w:rsidR="00F33C26" w:rsidRPr="00F33C26" w14:paraId="687F2FD6" w14:textId="77777777" w:rsidTr="00292ECF">
        <w:trPr>
          <w:trHeight w:val="501"/>
        </w:trPr>
        <w:tc>
          <w:tcPr>
            <w:tcW w:w="9259" w:type="dxa"/>
            <w:tcBorders>
              <w:top w:val="single" w:sz="4" w:space="0" w:color="auto"/>
              <w:left w:val="single" w:sz="4" w:space="0" w:color="auto"/>
              <w:bottom w:val="single" w:sz="4" w:space="0" w:color="auto"/>
              <w:right w:val="single" w:sz="4" w:space="0" w:color="auto"/>
            </w:tcBorders>
            <w:shd w:val="clear" w:color="auto" w:fill="6ABE93"/>
            <w:hideMark/>
          </w:tcPr>
          <w:p w14:paraId="07F1F636" w14:textId="77777777" w:rsidR="00F33C26" w:rsidRPr="00F33C26" w:rsidRDefault="00F33C26" w:rsidP="00F33C26">
            <w:pPr>
              <w:rPr>
                <w:rFonts w:ascii="Calibri" w:hAnsi="Calibri"/>
                <w:lang w:eastAsia="nl-NL"/>
              </w:rPr>
            </w:pPr>
            <w:r w:rsidRPr="00F33C26">
              <w:rPr>
                <w:rFonts w:ascii="Calibri" w:hAnsi="Calibri"/>
                <w:lang w:eastAsia="nl-NL"/>
              </w:rPr>
              <w:t xml:space="preserve">Scope 3 doelstelling Inclusief Groep N.V. </w:t>
            </w:r>
          </w:p>
        </w:tc>
      </w:tr>
      <w:tr w:rsidR="00F33C26" w:rsidRPr="00F33C26" w14:paraId="28ABC2E1" w14:textId="77777777" w:rsidTr="00292ECF">
        <w:trPr>
          <w:trHeight w:val="501"/>
        </w:trPr>
        <w:tc>
          <w:tcPr>
            <w:tcW w:w="9259" w:type="dxa"/>
            <w:tcBorders>
              <w:top w:val="single" w:sz="4" w:space="0" w:color="auto"/>
              <w:left w:val="single" w:sz="4" w:space="0" w:color="auto"/>
              <w:bottom w:val="single" w:sz="4" w:space="0" w:color="auto"/>
              <w:right w:val="single" w:sz="4" w:space="0" w:color="auto"/>
            </w:tcBorders>
            <w:hideMark/>
          </w:tcPr>
          <w:p w14:paraId="725B03C0" w14:textId="77777777" w:rsidR="00F33C26" w:rsidRPr="00F33C26" w:rsidRDefault="00F33C26" w:rsidP="00F33C26">
            <w:pPr>
              <w:rPr>
                <w:rFonts w:ascii="Calibri" w:hAnsi="Calibri"/>
                <w:lang w:eastAsia="nl-NL"/>
              </w:rPr>
            </w:pPr>
            <w:r w:rsidRPr="00F33C26">
              <w:rPr>
                <w:rFonts w:ascii="Calibri" w:hAnsi="Calibri"/>
                <w:lang w:eastAsia="nl-NL"/>
              </w:rPr>
              <w:t>In 2023 is de hoeveelheid restafval met 20%, papier met 15% en hout met 10% verlaagd t.o.v. 2020.</w:t>
            </w:r>
          </w:p>
        </w:tc>
      </w:tr>
    </w:tbl>
    <w:tbl>
      <w:tblPr>
        <w:tblStyle w:val="Tabelraster5"/>
        <w:tblW w:w="9355" w:type="dxa"/>
        <w:tblInd w:w="-5" w:type="dxa"/>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0A0" w:firstRow="1" w:lastRow="0" w:firstColumn="1" w:lastColumn="0" w:noHBand="0" w:noVBand="0"/>
      </w:tblPr>
      <w:tblGrid>
        <w:gridCol w:w="4677"/>
        <w:gridCol w:w="4678"/>
      </w:tblGrid>
      <w:tr w:rsidR="00F33C26" w:rsidRPr="00F33C26" w14:paraId="5D3C1A5F" w14:textId="77777777" w:rsidTr="00292ECF">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605FFB64" w14:textId="77777777" w:rsidR="00F33C26" w:rsidRPr="00F33C26" w:rsidRDefault="00F33C26" w:rsidP="00F33C26">
            <w:pPr>
              <w:jc w:val="left"/>
              <w:rPr>
                <w:rFonts w:asciiTheme="minorHAnsi" w:hAnsiTheme="minorHAnsi"/>
              </w:rPr>
            </w:pPr>
            <w:r w:rsidRPr="00F33C26">
              <w:rPr>
                <w:rFonts w:asciiTheme="minorHAnsi" w:hAnsiTheme="minorHAnsi"/>
              </w:rPr>
              <w:t>Business travel</w:t>
            </w:r>
          </w:p>
        </w:tc>
      </w:tr>
      <w:tr w:rsidR="00F33C26" w:rsidRPr="00F33C26" w14:paraId="73B169B1" w14:textId="77777777" w:rsidTr="00292ECF">
        <w:trPr>
          <w:trHeight w:val="533"/>
        </w:trPr>
        <w:tc>
          <w:tcPr>
            <w:tcW w:w="9355" w:type="dxa"/>
            <w:gridSpan w:val="2"/>
            <w:tcBorders>
              <w:top w:val="single" w:sz="36" w:space="0" w:color="FFFFFF" w:themeColor="background1"/>
            </w:tcBorders>
            <w:shd w:val="clear" w:color="auto" w:fill="F2F2F2" w:themeFill="background1" w:themeFillShade="F2"/>
          </w:tcPr>
          <w:p w14:paraId="65CC8FB1" w14:textId="77777777" w:rsidR="00F33C26" w:rsidRPr="00F33C26" w:rsidRDefault="00F33C26" w:rsidP="00F33C26">
            <w:pPr>
              <w:jc w:val="left"/>
              <w:rPr>
                <w:rFonts w:asciiTheme="minorHAnsi" w:hAnsiTheme="minorHAnsi"/>
              </w:rPr>
            </w:pPr>
            <w:r w:rsidRPr="00F33C26">
              <w:rPr>
                <w:rFonts w:asciiTheme="minorHAnsi" w:hAnsiTheme="minorHAnsi"/>
              </w:rPr>
              <w:t xml:space="preserve">Inclusief Groep N.V. wil de CO2-uitstoot met 5% reduceren in 2023 </w:t>
            </w:r>
            <w:proofErr w:type="gramStart"/>
            <w:r w:rsidRPr="00F33C26">
              <w:rPr>
                <w:rFonts w:asciiTheme="minorHAnsi" w:hAnsiTheme="minorHAnsi"/>
              </w:rPr>
              <w:t>ten opzicht van</w:t>
            </w:r>
            <w:proofErr w:type="gramEnd"/>
            <w:r w:rsidRPr="00F33C26">
              <w:rPr>
                <w:rFonts w:asciiTheme="minorHAnsi" w:hAnsiTheme="minorHAnsi"/>
              </w:rPr>
              <w:t xml:space="preserve"> 2022.</w:t>
            </w:r>
          </w:p>
        </w:tc>
      </w:tr>
      <w:tr w:rsidR="00F33C26" w:rsidRPr="00F33C26" w14:paraId="7B16E94D" w14:textId="77777777" w:rsidTr="00292ECF">
        <w:trPr>
          <w:trHeight w:val="425"/>
        </w:trPr>
        <w:tc>
          <w:tcPr>
            <w:tcW w:w="9355" w:type="dxa"/>
            <w:gridSpan w:val="2"/>
            <w:tcBorders>
              <w:top w:val="single" w:sz="36" w:space="0" w:color="FFFFFF" w:themeColor="background1"/>
              <w:left w:val="single" w:sz="36" w:space="0" w:color="FFFFFF" w:themeColor="background1"/>
              <w:bottom w:val="single" w:sz="36" w:space="0" w:color="FFFFFF" w:themeColor="background1"/>
              <w:right w:val="single" w:sz="36" w:space="0" w:color="FFFFFF" w:themeColor="background1"/>
            </w:tcBorders>
            <w:shd w:val="clear" w:color="auto" w:fill="6ABE93"/>
            <w:vAlign w:val="center"/>
          </w:tcPr>
          <w:p w14:paraId="783096D2" w14:textId="77777777" w:rsidR="00F33C26" w:rsidRPr="00F33C26" w:rsidRDefault="00F33C26" w:rsidP="00F33C26">
            <w:pPr>
              <w:jc w:val="left"/>
              <w:rPr>
                <w:rFonts w:asciiTheme="minorHAnsi" w:hAnsiTheme="minorHAnsi"/>
              </w:rPr>
            </w:pPr>
            <w:r w:rsidRPr="00F33C26">
              <w:rPr>
                <w:rFonts w:asciiTheme="minorHAnsi" w:hAnsiTheme="minorHAnsi"/>
              </w:rPr>
              <w:t>Subdoelstellingen</w:t>
            </w:r>
          </w:p>
        </w:tc>
      </w:tr>
      <w:tr w:rsidR="00F33C26" w:rsidRPr="00F33C26" w14:paraId="69DEA222" w14:textId="77777777" w:rsidTr="00292ECF">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39012848" w14:textId="77777777" w:rsidR="00F33C26" w:rsidRPr="00F33C26" w:rsidRDefault="00F33C26" w:rsidP="00F33C26">
            <w:pPr>
              <w:jc w:val="left"/>
              <w:rPr>
                <w:rFonts w:asciiTheme="minorHAnsi" w:hAnsiTheme="minorHAnsi"/>
              </w:rPr>
            </w:pPr>
            <w:r w:rsidRPr="00F33C26">
              <w:rPr>
                <w:rFonts w:asciiTheme="minorHAnsi" w:hAnsiTheme="minorHAnsi"/>
              </w:rPr>
              <w:t>Brandstofverbruik bedrijfsmiddelen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7C732EFD" w14:textId="77777777" w:rsidR="00F33C26" w:rsidRPr="00F33C26" w:rsidRDefault="00F33C26" w:rsidP="00F33C26">
            <w:pPr>
              <w:jc w:val="left"/>
              <w:rPr>
                <w:rFonts w:asciiTheme="minorHAnsi" w:hAnsiTheme="minorHAnsi"/>
              </w:rPr>
            </w:pPr>
            <w:r w:rsidRPr="00F33C26">
              <w:rPr>
                <w:rFonts w:asciiTheme="minorHAnsi" w:hAnsiTheme="minorHAnsi"/>
              </w:rPr>
              <w:t>20% reductie in 2023 ten opzichte van 2018</w:t>
            </w:r>
          </w:p>
        </w:tc>
      </w:tr>
      <w:tr w:rsidR="00F33C26" w:rsidRPr="00F33C26" w14:paraId="5E1D4D6C" w14:textId="77777777" w:rsidTr="00292ECF">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1CFEE6DE" w14:textId="77777777" w:rsidR="00F33C26" w:rsidRPr="00F33C26" w:rsidRDefault="00F33C26" w:rsidP="00F33C26">
            <w:pPr>
              <w:jc w:val="left"/>
              <w:rPr>
                <w:rFonts w:asciiTheme="minorHAnsi" w:hAnsiTheme="minorHAnsi"/>
              </w:rPr>
            </w:pPr>
            <w:r w:rsidRPr="00F33C26">
              <w:rPr>
                <w:rFonts w:asciiTheme="minorHAnsi" w:hAnsiTheme="minorHAnsi"/>
              </w:rPr>
              <w:t>Brandstofverbruik wagenpark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79EB976E" w14:textId="77777777" w:rsidR="00F33C26" w:rsidRPr="00F33C26" w:rsidRDefault="00F33C26" w:rsidP="00F33C26">
            <w:pPr>
              <w:jc w:val="left"/>
              <w:rPr>
                <w:rFonts w:asciiTheme="minorHAnsi" w:hAnsiTheme="minorHAnsi"/>
              </w:rPr>
            </w:pPr>
            <w:r w:rsidRPr="00F33C26">
              <w:rPr>
                <w:rFonts w:asciiTheme="minorHAnsi" w:hAnsiTheme="minorHAnsi"/>
              </w:rPr>
              <w:t>20% reductie in 2023 ten opzichte van 2018</w:t>
            </w:r>
          </w:p>
        </w:tc>
      </w:tr>
      <w:tr w:rsidR="00F33C26" w:rsidRPr="00F33C26" w14:paraId="29FC6EF4" w14:textId="77777777" w:rsidTr="00292ECF">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253008D2" w14:textId="77777777" w:rsidR="00F33C26" w:rsidRPr="00F33C26" w:rsidRDefault="00F33C26" w:rsidP="00F33C26">
            <w:pPr>
              <w:jc w:val="left"/>
              <w:rPr>
                <w:rFonts w:asciiTheme="minorHAnsi" w:hAnsiTheme="minorHAnsi"/>
              </w:rPr>
            </w:pPr>
            <w:r w:rsidRPr="00F33C26">
              <w:rPr>
                <w:rFonts w:asciiTheme="minorHAnsi" w:hAnsiTheme="minorHAnsi"/>
              </w:rPr>
              <w:t>Gasverbruik kantoren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3ECF18EF" w14:textId="77777777" w:rsidR="00F33C26" w:rsidRPr="00F33C26" w:rsidRDefault="00F33C26" w:rsidP="00F33C26">
            <w:pPr>
              <w:jc w:val="left"/>
              <w:rPr>
                <w:rFonts w:asciiTheme="minorHAnsi" w:hAnsiTheme="minorHAnsi"/>
              </w:rPr>
            </w:pPr>
            <w:r w:rsidRPr="00F33C26">
              <w:rPr>
                <w:rFonts w:asciiTheme="minorHAnsi" w:hAnsiTheme="minorHAnsi"/>
              </w:rPr>
              <w:t>10% reductie in 2023 ten opzichte van 2018</w:t>
            </w:r>
          </w:p>
        </w:tc>
      </w:tr>
      <w:tr w:rsidR="00F33C26" w:rsidRPr="00F33C26" w14:paraId="3C315A2D" w14:textId="77777777" w:rsidTr="00292ECF">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54395038" w14:textId="77777777" w:rsidR="00F33C26" w:rsidRPr="00F33C26" w:rsidRDefault="00F33C26" w:rsidP="00F33C26">
            <w:pPr>
              <w:jc w:val="left"/>
              <w:rPr>
                <w:rFonts w:asciiTheme="minorHAnsi" w:hAnsiTheme="minorHAnsi"/>
              </w:rPr>
            </w:pPr>
            <w:r w:rsidRPr="00F33C26">
              <w:rPr>
                <w:rFonts w:asciiTheme="minorHAnsi" w:hAnsiTheme="minorHAnsi"/>
              </w:rPr>
              <w:t>Elektraverbruik</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35C75C6C" w14:textId="77777777" w:rsidR="00F33C26" w:rsidRPr="00F33C26" w:rsidRDefault="00F33C26" w:rsidP="00F33C26">
            <w:pPr>
              <w:jc w:val="left"/>
              <w:rPr>
                <w:rFonts w:asciiTheme="minorHAnsi" w:hAnsiTheme="minorHAnsi"/>
              </w:rPr>
            </w:pPr>
            <w:r w:rsidRPr="00F33C26">
              <w:rPr>
                <w:rFonts w:asciiTheme="minorHAnsi" w:hAnsiTheme="minorHAnsi"/>
              </w:rPr>
              <w:t>40% reductie in 2023 ten opzichte van 2018</w:t>
            </w:r>
          </w:p>
        </w:tc>
      </w:tr>
      <w:tr w:rsidR="00F33C26" w:rsidRPr="00F33C26" w14:paraId="693FE42D" w14:textId="77777777" w:rsidTr="00292ECF">
        <w:trPr>
          <w:trHeight w:val="533"/>
        </w:trPr>
        <w:tc>
          <w:tcPr>
            <w:tcW w:w="4677" w:type="dxa"/>
            <w:tcBorders>
              <w:top w:val="single" w:sz="36" w:space="0" w:color="FFFFFF" w:themeColor="background1"/>
              <w:bottom w:val="single" w:sz="36" w:space="0" w:color="FFFFFF" w:themeColor="background1"/>
            </w:tcBorders>
            <w:shd w:val="clear" w:color="auto" w:fill="F2F2F2" w:themeFill="background1" w:themeFillShade="F2"/>
          </w:tcPr>
          <w:p w14:paraId="4C5D3A00" w14:textId="77777777" w:rsidR="00F33C26" w:rsidRPr="00F33C26" w:rsidRDefault="00F33C26" w:rsidP="00F33C26">
            <w:pPr>
              <w:jc w:val="left"/>
              <w:rPr>
                <w:rFonts w:asciiTheme="minorHAnsi" w:hAnsiTheme="minorHAnsi"/>
              </w:rPr>
            </w:pPr>
            <w:r w:rsidRPr="00F33C26">
              <w:rPr>
                <w:rFonts w:asciiTheme="minorHAnsi" w:hAnsiTheme="minorHAnsi"/>
              </w:rPr>
              <w:t>Nitril handschoenen</w:t>
            </w:r>
          </w:p>
        </w:tc>
        <w:tc>
          <w:tcPr>
            <w:tcW w:w="4678" w:type="dxa"/>
            <w:tcBorders>
              <w:top w:val="single" w:sz="36" w:space="0" w:color="FFFFFF" w:themeColor="background1"/>
              <w:bottom w:val="single" w:sz="36" w:space="0" w:color="FFFFFF" w:themeColor="background1"/>
            </w:tcBorders>
            <w:shd w:val="clear" w:color="auto" w:fill="F2F2F2" w:themeFill="background1" w:themeFillShade="F2"/>
          </w:tcPr>
          <w:p w14:paraId="2F87010C" w14:textId="77777777" w:rsidR="00F33C26" w:rsidRPr="00F33C26" w:rsidRDefault="00F33C26" w:rsidP="00F33C26">
            <w:pPr>
              <w:jc w:val="left"/>
              <w:rPr>
                <w:rFonts w:asciiTheme="minorHAnsi" w:hAnsiTheme="minorHAnsi"/>
              </w:rPr>
            </w:pPr>
            <w:r w:rsidRPr="00F33C26">
              <w:rPr>
                <w:rFonts w:asciiTheme="minorHAnsi" w:hAnsiTheme="minorHAnsi"/>
              </w:rPr>
              <w:t>2,5 ton reductie in 2023 ten opzichte van 2019</w:t>
            </w:r>
          </w:p>
        </w:tc>
      </w:tr>
    </w:tbl>
    <w:p w14:paraId="04A5405A" w14:textId="77777777" w:rsidR="00CA7BE8" w:rsidRPr="00304C5A" w:rsidRDefault="00CA7BE8" w:rsidP="00BB1FA6">
      <w:pPr>
        <w:jc w:val="left"/>
      </w:pPr>
      <w:r w:rsidRPr="00304C5A">
        <w:br w:type="page"/>
      </w:r>
    </w:p>
    <w:p w14:paraId="52A27F9B" w14:textId="77777777" w:rsidR="00C07929" w:rsidRPr="00304C5A" w:rsidRDefault="00C07929" w:rsidP="00BB1FA6">
      <w:pPr>
        <w:pStyle w:val="Kop1"/>
        <w:jc w:val="left"/>
      </w:pPr>
      <w:bookmarkStart w:id="419" w:name="_Toc79410273"/>
      <w:bookmarkStart w:id="420" w:name="_Toc99363127"/>
      <w:r w:rsidRPr="00D87F5A">
        <w:rPr>
          <w:rStyle w:val="Kop1Char"/>
        </w:rPr>
        <w:lastRenderedPageBreak/>
        <w:t>Voortgang</w:t>
      </w:r>
      <w:bookmarkEnd w:id="419"/>
      <w:bookmarkEnd w:id="420"/>
    </w:p>
    <w:p w14:paraId="3F063F04" w14:textId="407BF859" w:rsidR="00C07929" w:rsidRDefault="00C07929" w:rsidP="00BB1FA6">
      <w:pPr>
        <w:jc w:val="left"/>
      </w:pPr>
      <w:bookmarkStart w:id="421" w:name="_Hlk47097335"/>
      <w:r w:rsidRPr="00304C5A">
        <w:t>In onderstaand figuur is de voortgang van de CO</w:t>
      </w:r>
      <w:r w:rsidRPr="00304C5A">
        <w:softHyphen/>
        <w:t xml:space="preserve">2-uitstoot van </w:t>
      </w:r>
      <w:r w:rsidR="008A08BC" w:rsidRPr="00304C5A">
        <w:t xml:space="preserve">de Inclusief Groep N.V. </w:t>
      </w:r>
      <w:r w:rsidRPr="00304C5A">
        <w:t>opgenome</w:t>
      </w:r>
      <w:r w:rsidR="00A31693">
        <w:t>n.</w:t>
      </w:r>
      <w:r w:rsidR="00A62FFE">
        <w:t xml:space="preserve"> De </w:t>
      </w:r>
      <w:r w:rsidR="00A62FFE" w:rsidRPr="00304C5A">
        <w:t>Inclusief Groep N.V.</w:t>
      </w:r>
      <w:r w:rsidR="00A62FFE">
        <w:t xml:space="preserve"> heeft als doel om in 202</w:t>
      </w:r>
      <w:r w:rsidR="00F33C26">
        <w:t>7</w:t>
      </w:r>
      <w:r w:rsidR="00A62FFE">
        <w:t xml:space="preserve"> 10% CO2 te besparen t.o.v. 2018. Met de huidige maatregelen gaan we dit ruimschoots halen.</w:t>
      </w:r>
    </w:p>
    <w:p w14:paraId="6DAC50E5" w14:textId="6763FF32" w:rsidR="000B4C4C" w:rsidRPr="00304C5A" w:rsidRDefault="0019535F" w:rsidP="00BB1FA6">
      <w:pPr>
        <w:jc w:val="left"/>
      </w:pPr>
      <w:r>
        <w:rPr>
          <w:noProof/>
        </w:rPr>
        <w:drawing>
          <wp:inline distT="0" distB="0" distL="0" distR="0" wp14:anchorId="0FF78C19" wp14:editId="12258F8C">
            <wp:extent cx="5893435" cy="1893251"/>
            <wp:effectExtent l="0" t="0" r="0" b="0"/>
            <wp:docPr id="377532079"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18031" cy="1901152"/>
                    </a:xfrm>
                    <a:prstGeom prst="rect">
                      <a:avLst/>
                    </a:prstGeom>
                    <a:noFill/>
                  </pic:spPr>
                </pic:pic>
              </a:graphicData>
            </a:graphic>
          </wp:inline>
        </w:drawing>
      </w:r>
    </w:p>
    <w:p w14:paraId="06A8563C" w14:textId="77777777" w:rsidR="00C07929" w:rsidRPr="003F5DF0" w:rsidRDefault="00C07929" w:rsidP="003F5DF0">
      <w:pPr>
        <w:ind w:left="6372"/>
        <w:jc w:val="left"/>
        <w:rPr>
          <w:i/>
          <w:sz w:val="10"/>
          <w:szCs w:val="10"/>
        </w:rPr>
      </w:pPr>
      <w:r w:rsidRPr="003F5DF0">
        <w:rPr>
          <w:i/>
          <w:sz w:val="10"/>
          <w:szCs w:val="10"/>
        </w:rPr>
        <w:t xml:space="preserve">Figuur </w:t>
      </w:r>
      <w:r w:rsidR="00AB1C30" w:rsidRPr="003F5DF0">
        <w:rPr>
          <w:i/>
          <w:sz w:val="10"/>
          <w:szCs w:val="10"/>
        </w:rPr>
        <w:t>2</w:t>
      </w:r>
      <w:r w:rsidRPr="003F5DF0">
        <w:rPr>
          <w:i/>
          <w:sz w:val="10"/>
          <w:szCs w:val="10"/>
        </w:rPr>
        <w:t xml:space="preserve"> </w:t>
      </w:r>
      <w:proofErr w:type="gramStart"/>
      <w:r w:rsidRPr="003F5DF0">
        <w:rPr>
          <w:i/>
          <w:sz w:val="10"/>
          <w:szCs w:val="10"/>
        </w:rPr>
        <w:t>|  Voortgang</w:t>
      </w:r>
      <w:proofErr w:type="gramEnd"/>
      <w:r w:rsidRPr="003F5DF0">
        <w:rPr>
          <w:i/>
          <w:sz w:val="10"/>
          <w:szCs w:val="10"/>
        </w:rPr>
        <w:t xml:space="preserve"> van de CO2-uitstoot.</w:t>
      </w:r>
    </w:p>
    <w:p w14:paraId="0300E4C9" w14:textId="77777777" w:rsidR="00AB1C30" w:rsidRPr="00304C5A" w:rsidRDefault="00C07929" w:rsidP="00BB1FA6">
      <w:pPr>
        <w:jc w:val="left"/>
      </w:pPr>
      <w:r w:rsidRPr="00304C5A">
        <w:t>Naast de evaluatie van d</w:t>
      </w:r>
      <w:r w:rsidR="003F5DF0">
        <w:t>e voortgang van heel scope 1,2 en 3</w:t>
      </w:r>
      <w:r w:rsidRPr="00304C5A">
        <w:t xml:space="preserve"> is de voortgang per subdoelstelling ook uitgewerkt. Zodoende kan er beter bijgestuurd worden. Ieder jaar, tijdens de evaluatie van het reductieplan, zal hieronder per subdoelstelling de voortgang in CO2-reductie beschreven worden. Deze voortgang wordt aangetoond op basis van de verzamelde emissie</w:t>
      </w:r>
      <w:r w:rsidR="003F5DF0">
        <w:t>gegevens betreffende scope 1,</w:t>
      </w:r>
      <w:r w:rsidRPr="00304C5A">
        <w:t>2</w:t>
      </w:r>
      <w:r w:rsidR="003F5DF0">
        <w:t xml:space="preserve"> en 3</w:t>
      </w:r>
      <w:r w:rsidRPr="00304C5A">
        <w:t>.</w:t>
      </w:r>
      <w:r w:rsidR="008A08BC" w:rsidRPr="00304C5A">
        <w:t xml:space="preserve"> </w:t>
      </w:r>
      <w:proofErr w:type="gramStart"/>
      <w:r w:rsidR="008A08BC" w:rsidRPr="00304C5A">
        <w:t>Halfjaar cijfers</w:t>
      </w:r>
      <w:proofErr w:type="gramEnd"/>
      <w:r w:rsidR="008A08BC" w:rsidRPr="00304C5A">
        <w:t xml:space="preserve"> worden vermenigvuldigd met 2.</w:t>
      </w:r>
      <w:bookmarkEnd w:id="421"/>
    </w:p>
    <w:p w14:paraId="5455B435" w14:textId="77777777" w:rsidR="003F5DF0" w:rsidRPr="003F5DF0" w:rsidRDefault="00C07929" w:rsidP="003F5DF0">
      <w:pPr>
        <w:pStyle w:val="Kop2"/>
        <w:jc w:val="left"/>
      </w:pPr>
      <w:bookmarkStart w:id="422" w:name="_Toc79410274"/>
      <w:bookmarkStart w:id="423" w:name="_Toc99363128"/>
      <w:r w:rsidRPr="00304C5A">
        <w:t xml:space="preserve">Scope 1 | Subdoelstelling </w:t>
      </w:r>
      <w:r w:rsidR="008A08BC" w:rsidRPr="00304C5A">
        <w:t>brandstofverbruik wagenpark</w:t>
      </w:r>
      <w:bookmarkEnd w:id="422"/>
      <w:bookmarkEnd w:id="423"/>
    </w:p>
    <w:p w14:paraId="76EF3024" w14:textId="0D1E624E" w:rsidR="003F5DF0" w:rsidRPr="00F33C26" w:rsidRDefault="00F33C26" w:rsidP="003F5DF0">
      <w:pPr>
        <w:rPr>
          <w:szCs w:val="20"/>
        </w:rPr>
      </w:pPr>
      <w:r w:rsidRPr="00F33C26">
        <w:rPr>
          <w:szCs w:val="20"/>
        </w:rPr>
        <w:t xml:space="preserve">De reductie is in 2023 uitgekomen op </w:t>
      </w:r>
      <w:r w:rsidR="004967BE">
        <w:rPr>
          <w:szCs w:val="20"/>
        </w:rPr>
        <w:t>33,2</w:t>
      </w:r>
      <w:r w:rsidRPr="00F33C26">
        <w:rPr>
          <w:szCs w:val="20"/>
        </w:rPr>
        <w:t>%. We zijn in ons wagenpark flink gekrompen.</w:t>
      </w:r>
    </w:p>
    <w:p w14:paraId="5116D295" w14:textId="77777777" w:rsidR="00AB1C30" w:rsidRDefault="00C07929" w:rsidP="00BB1FA6">
      <w:pPr>
        <w:pStyle w:val="Kop2"/>
        <w:jc w:val="left"/>
      </w:pPr>
      <w:bookmarkStart w:id="424" w:name="_Toc79410275"/>
      <w:bookmarkStart w:id="425" w:name="_Toc99363129"/>
      <w:r w:rsidRPr="00304C5A">
        <w:t xml:space="preserve">Scope 1 | Subdoelstelling </w:t>
      </w:r>
      <w:bookmarkEnd w:id="424"/>
      <w:r w:rsidR="003F5DF0">
        <w:t>brandstofverbruik bedrijfsmiddelen</w:t>
      </w:r>
      <w:bookmarkEnd w:id="425"/>
      <w:r w:rsidRPr="00304C5A">
        <w:t xml:space="preserve"> </w:t>
      </w:r>
    </w:p>
    <w:p w14:paraId="7399818E" w14:textId="2B4DE0FB" w:rsidR="003F5DF0" w:rsidRPr="00F33C26" w:rsidRDefault="00F33C26" w:rsidP="003F5DF0">
      <w:pPr>
        <w:rPr>
          <w:szCs w:val="20"/>
        </w:rPr>
      </w:pPr>
      <w:r w:rsidRPr="00F33C26">
        <w:rPr>
          <w:szCs w:val="20"/>
        </w:rPr>
        <w:t xml:space="preserve">Het brandstofverbruik is in 2023 t.o.v. 2018 met </w:t>
      </w:r>
      <w:r w:rsidR="006B7497">
        <w:rPr>
          <w:szCs w:val="20"/>
        </w:rPr>
        <w:t>59,5</w:t>
      </w:r>
      <w:r w:rsidRPr="00F33C26">
        <w:rPr>
          <w:szCs w:val="20"/>
        </w:rPr>
        <w:t xml:space="preserve">% gedaald. In 2023 zien we een gigantisch daling in verbruik diesel. We zijn in 2023 flink gekrompen in materieel, dus dit is goed verklaarbaar.   </w:t>
      </w:r>
    </w:p>
    <w:p w14:paraId="630C2636" w14:textId="77777777" w:rsidR="00CA7BE8" w:rsidRDefault="00C07929" w:rsidP="00BB1FA6">
      <w:pPr>
        <w:pStyle w:val="Kop2"/>
        <w:jc w:val="left"/>
      </w:pPr>
      <w:bookmarkStart w:id="426" w:name="_Toc79410276"/>
      <w:bookmarkStart w:id="427" w:name="_Toc99363130"/>
      <w:bookmarkStart w:id="428" w:name="_Hlk27742660"/>
      <w:r w:rsidRPr="00304C5A">
        <w:t>Scope 2 | Subdoelstelling elektraverbruik</w:t>
      </w:r>
      <w:bookmarkEnd w:id="426"/>
      <w:bookmarkEnd w:id="427"/>
      <w:r w:rsidRPr="00304C5A">
        <w:t xml:space="preserve"> </w:t>
      </w:r>
      <w:bookmarkStart w:id="429" w:name="_Hlk47099947"/>
      <w:bookmarkEnd w:id="428"/>
    </w:p>
    <w:p w14:paraId="6422C8BF" w14:textId="7297D389" w:rsidR="003F5DF0" w:rsidRPr="003F5DF0" w:rsidRDefault="00F33C26" w:rsidP="002B230D">
      <w:pPr>
        <w:jc w:val="left"/>
      </w:pPr>
      <w:r w:rsidRPr="00F33C26">
        <w:rPr>
          <w:szCs w:val="20"/>
        </w:rPr>
        <w:t>De reductie zit in 202</w:t>
      </w:r>
      <w:r w:rsidR="000726A0">
        <w:rPr>
          <w:szCs w:val="20"/>
        </w:rPr>
        <w:t>3</w:t>
      </w:r>
      <w:r w:rsidRPr="00F33C26">
        <w:rPr>
          <w:szCs w:val="20"/>
        </w:rPr>
        <w:t xml:space="preserve"> al op 4</w:t>
      </w:r>
      <w:r w:rsidR="002040C2">
        <w:rPr>
          <w:szCs w:val="20"/>
        </w:rPr>
        <w:t>9</w:t>
      </w:r>
      <w:r w:rsidRPr="00F33C26">
        <w:rPr>
          <w:szCs w:val="20"/>
        </w:rPr>
        <w:t>%</w:t>
      </w:r>
      <w:r>
        <w:rPr>
          <w:szCs w:val="20"/>
        </w:rPr>
        <w:t>, ondanks dat we sinds 2023 geen groene stroom meer afnemen.</w:t>
      </w:r>
    </w:p>
    <w:p w14:paraId="257C2D24" w14:textId="77777777" w:rsidR="00CA7BE8" w:rsidRDefault="003F5DF0" w:rsidP="00BB1FA6">
      <w:pPr>
        <w:pStyle w:val="Kop2"/>
        <w:jc w:val="left"/>
      </w:pPr>
      <w:bookmarkStart w:id="430" w:name="_Toc99363131"/>
      <w:r>
        <w:t>Scope 1</w:t>
      </w:r>
      <w:r w:rsidR="00A05AE8">
        <w:t xml:space="preserve"> | Subdoelstelling </w:t>
      </w:r>
      <w:r>
        <w:t>gasverbruik</w:t>
      </w:r>
      <w:bookmarkEnd w:id="430"/>
    </w:p>
    <w:p w14:paraId="27DC8B2E" w14:textId="5715FC9A" w:rsidR="00194C76" w:rsidRPr="00F33C26" w:rsidRDefault="00F33C26" w:rsidP="00194C76">
      <w:pPr>
        <w:rPr>
          <w:szCs w:val="20"/>
        </w:rPr>
      </w:pPr>
      <w:r w:rsidRPr="00F33C26">
        <w:rPr>
          <w:szCs w:val="20"/>
        </w:rPr>
        <w:t>We zijn exact uitgekomen op een reductie van 33%. Het gasverbruik op 1 van onze huurlocaties is vanwege diverse maatregelen flink gedaald.</w:t>
      </w:r>
    </w:p>
    <w:p w14:paraId="52D43A07" w14:textId="77777777" w:rsidR="00F36400" w:rsidRPr="00304C5A" w:rsidRDefault="00F36400" w:rsidP="00CF0BC2"/>
    <w:p w14:paraId="32C301F9" w14:textId="77777777" w:rsidR="003F5DF0" w:rsidRPr="009A14AC" w:rsidRDefault="003F5DF0" w:rsidP="003F5DF0">
      <w:pPr>
        <w:rPr>
          <w:color w:val="92D050"/>
          <w:sz w:val="24"/>
        </w:rPr>
      </w:pPr>
      <w:r w:rsidRPr="009A14AC">
        <w:rPr>
          <w:color w:val="92D050"/>
          <w:sz w:val="24"/>
        </w:rPr>
        <w:t xml:space="preserve">6.5 Scope 3 </w:t>
      </w:r>
      <w:r w:rsidR="00534EC7" w:rsidRPr="009A14AC">
        <w:rPr>
          <w:color w:val="92D050"/>
          <w:sz w:val="24"/>
        </w:rPr>
        <w:t>Subdoelstellingen keten</w:t>
      </w:r>
    </w:p>
    <w:bookmarkEnd w:id="429"/>
    <w:p w14:paraId="7E2F88B7" w14:textId="71D53EF6" w:rsidR="00A4267D" w:rsidRDefault="000F12D5" w:rsidP="00BB1FA6">
      <w:pPr>
        <w:jc w:val="left"/>
        <w:rPr>
          <w:b/>
        </w:rPr>
      </w:pPr>
      <w:r w:rsidRPr="000F12D5">
        <w:rPr>
          <w:noProof/>
        </w:rPr>
        <w:drawing>
          <wp:inline distT="0" distB="0" distL="0" distR="0" wp14:anchorId="00B9E029" wp14:editId="7A8202A0">
            <wp:extent cx="5756910" cy="501650"/>
            <wp:effectExtent l="0" t="0" r="0" b="0"/>
            <wp:docPr id="205087233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6910" cy="501650"/>
                    </a:xfrm>
                    <a:prstGeom prst="rect">
                      <a:avLst/>
                    </a:prstGeom>
                    <a:noFill/>
                    <a:ln>
                      <a:noFill/>
                    </a:ln>
                  </pic:spPr>
                </pic:pic>
              </a:graphicData>
            </a:graphic>
          </wp:inline>
        </w:drawing>
      </w:r>
    </w:p>
    <w:p w14:paraId="1CF6BF8C" w14:textId="77777777" w:rsidR="00A4267D" w:rsidRDefault="00A4267D" w:rsidP="00BB1FA6">
      <w:pPr>
        <w:jc w:val="left"/>
        <w:rPr>
          <w:b/>
        </w:rPr>
      </w:pPr>
    </w:p>
    <w:p w14:paraId="411F13CF" w14:textId="77777777" w:rsidR="00461D90" w:rsidRPr="00461D90" w:rsidRDefault="00461D90" w:rsidP="00461D90">
      <w:pPr>
        <w:rPr>
          <w:b/>
          <w:szCs w:val="20"/>
          <w:u w:val="single"/>
        </w:rPr>
      </w:pPr>
      <w:r w:rsidRPr="00461D90">
        <w:rPr>
          <w:b/>
          <w:szCs w:val="20"/>
          <w:u w:val="single"/>
        </w:rPr>
        <w:t xml:space="preserve">Scope 3 </w:t>
      </w:r>
    </w:p>
    <w:p w14:paraId="45461685" w14:textId="77777777" w:rsidR="00F33C26" w:rsidRPr="00F33C26" w:rsidRDefault="00F33C26" w:rsidP="00F33C26">
      <w:pPr>
        <w:rPr>
          <w:b/>
          <w:szCs w:val="20"/>
        </w:rPr>
      </w:pPr>
      <w:r w:rsidRPr="00F33C26">
        <w:rPr>
          <w:b/>
          <w:szCs w:val="20"/>
        </w:rPr>
        <w:t>Doelstelling Unit Schoonmaak; in 2023 zijn de ingekochte goederen met 10% afgenomen t.o.v. 2019.</w:t>
      </w:r>
    </w:p>
    <w:p w14:paraId="2CDACA6E" w14:textId="77777777" w:rsidR="00F33C26" w:rsidRPr="00F33C26" w:rsidRDefault="00F33C26" w:rsidP="00F33C26">
      <w:pPr>
        <w:rPr>
          <w:szCs w:val="20"/>
        </w:rPr>
      </w:pPr>
    </w:p>
    <w:p w14:paraId="3A393F3F" w14:textId="77777777" w:rsidR="00494A71" w:rsidRPr="00F33C26" w:rsidRDefault="00F33C26" w:rsidP="00494A71">
      <w:pPr>
        <w:rPr>
          <w:szCs w:val="20"/>
        </w:rPr>
      </w:pPr>
      <w:r w:rsidRPr="00F33C26">
        <w:rPr>
          <w:szCs w:val="20"/>
        </w:rPr>
        <w:t xml:space="preserve">Deze doelstelling hebben we in 2021 flink naar beneden bij </w:t>
      </w:r>
      <w:proofErr w:type="gramStart"/>
      <w:r w:rsidRPr="00F33C26">
        <w:rPr>
          <w:szCs w:val="20"/>
        </w:rPr>
        <w:t>gesteld(</w:t>
      </w:r>
      <w:proofErr w:type="gramEnd"/>
      <w:r w:rsidRPr="00F33C26">
        <w:rPr>
          <w:szCs w:val="20"/>
        </w:rPr>
        <w:t xml:space="preserve">van 30% naar 10%). In 2021 zagen we een enorme stijging in ingekochte artikelen t.o.v. 2019, door een sterk gestegen werkaanbod. </w:t>
      </w:r>
      <w:r w:rsidR="00494A71" w:rsidRPr="00F33C26">
        <w:rPr>
          <w:szCs w:val="20"/>
        </w:rPr>
        <w:t xml:space="preserve">Eind 2022 zijn wel nieuwe maatregelen genomen op de inkoop te verlagen. Zo is </w:t>
      </w:r>
      <w:r w:rsidR="00494A71" w:rsidRPr="00F33C26">
        <w:rPr>
          <w:szCs w:val="20"/>
        </w:rPr>
        <w:lastRenderedPageBreak/>
        <w:t>er per locatie een assortiment vast gesteld en kan er alleen nog online besteld worden. Hiermee kan er gestuurd worden op inkoop aan de hand van de data.</w:t>
      </w:r>
    </w:p>
    <w:p w14:paraId="3F6B3E0C" w14:textId="126F8425" w:rsidR="00F33C26" w:rsidRPr="00F33C26" w:rsidRDefault="00F33C26" w:rsidP="00F33C26">
      <w:pPr>
        <w:rPr>
          <w:szCs w:val="20"/>
        </w:rPr>
      </w:pPr>
      <w:r w:rsidRPr="00F33C26">
        <w:rPr>
          <w:szCs w:val="20"/>
        </w:rPr>
        <w:t>In 2019 zaten we op een uitstoot van 36,69 ton CO2. In 2023 komen we uit op een uitstoot van 55 ton CO2. Deze doelstelling is d</w:t>
      </w:r>
      <w:r w:rsidR="00494A71">
        <w:rPr>
          <w:szCs w:val="20"/>
        </w:rPr>
        <w:t>aarmee</w:t>
      </w:r>
      <w:r w:rsidRPr="00F33C26">
        <w:rPr>
          <w:szCs w:val="20"/>
        </w:rPr>
        <w:t xml:space="preserve"> niet gehaald. </w:t>
      </w:r>
    </w:p>
    <w:p w14:paraId="577A2163" w14:textId="77777777" w:rsidR="00F33C26" w:rsidRPr="00F33C26" w:rsidRDefault="00F33C26" w:rsidP="00F33C26">
      <w:pPr>
        <w:rPr>
          <w:b/>
          <w:szCs w:val="20"/>
        </w:rPr>
      </w:pPr>
      <w:r w:rsidRPr="00F33C26">
        <w:rPr>
          <w:b/>
          <w:szCs w:val="20"/>
        </w:rPr>
        <w:t>Nitril handschoenen; 0,5 ton reductie in 2023 ten opzichte van 2019.</w:t>
      </w:r>
    </w:p>
    <w:p w14:paraId="035FADB5" w14:textId="77777777" w:rsidR="00F33C26" w:rsidRPr="00F33C26" w:rsidRDefault="00F33C26" w:rsidP="00F33C26">
      <w:pPr>
        <w:rPr>
          <w:szCs w:val="20"/>
        </w:rPr>
      </w:pPr>
      <w:r w:rsidRPr="00F33C26">
        <w:rPr>
          <w:szCs w:val="20"/>
        </w:rPr>
        <w:t xml:space="preserve">Anno 2023 zijn we volledig </w:t>
      </w:r>
      <w:proofErr w:type="gramStart"/>
      <w:r w:rsidRPr="00F33C26">
        <w:rPr>
          <w:szCs w:val="20"/>
        </w:rPr>
        <w:t>over gegaan</w:t>
      </w:r>
      <w:proofErr w:type="gramEnd"/>
      <w:r w:rsidRPr="00F33C26">
        <w:rPr>
          <w:szCs w:val="20"/>
        </w:rPr>
        <w:t xml:space="preserve"> op afbreekbare handschoenen. In 2023 zijn er daarvan 44.400 gekocht. In 2019 kochten we nog 74.800 stuks wegwerp handschoenen. Naast het feit dat we dus in aantal flink naar beneden zijn gegaan, ligt de uitstoot CO2 bij afbreekbare handschoenen ook lager. Uiteindelijk komen we uit op een daling van 5 ton.</w:t>
      </w:r>
    </w:p>
    <w:p w14:paraId="0897AAF6" w14:textId="77777777" w:rsidR="00F33C26" w:rsidRPr="00F33C26" w:rsidRDefault="00F33C26" w:rsidP="00F33C26">
      <w:pPr>
        <w:rPr>
          <w:b/>
          <w:szCs w:val="20"/>
          <w:lang w:eastAsia="nl-NL"/>
        </w:rPr>
      </w:pPr>
      <w:r w:rsidRPr="00F33C26">
        <w:rPr>
          <w:b/>
          <w:szCs w:val="20"/>
        </w:rPr>
        <w:t xml:space="preserve">Afvalreductie; </w:t>
      </w:r>
      <w:r w:rsidRPr="00F33C26">
        <w:rPr>
          <w:b/>
          <w:szCs w:val="20"/>
          <w:lang w:eastAsia="nl-NL"/>
        </w:rPr>
        <w:t>In 2023 is de hoeveelheid restafval met 10%, papier met 15% en hout met 5% verlaagd t.o.v. 2020.</w:t>
      </w:r>
    </w:p>
    <w:p w14:paraId="3D86474E" w14:textId="77777777" w:rsidR="00F33C26" w:rsidRPr="00F33C26" w:rsidRDefault="00F33C26" w:rsidP="00F33C26">
      <w:pPr>
        <w:rPr>
          <w:szCs w:val="20"/>
          <w:lang w:eastAsia="nl-NL"/>
        </w:rPr>
      </w:pPr>
      <w:r w:rsidRPr="00F33C26">
        <w:rPr>
          <w:szCs w:val="20"/>
          <w:lang w:eastAsia="nl-NL"/>
        </w:rPr>
        <w:t>In 2023 is de hoeveel restafval afgenomen met 42,5</w:t>
      </w:r>
      <w:proofErr w:type="gramStart"/>
      <w:r w:rsidRPr="00F33C26">
        <w:rPr>
          <w:szCs w:val="20"/>
          <w:lang w:eastAsia="nl-NL"/>
        </w:rPr>
        <w:t>%!,</w:t>
      </w:r>
      <w:proofErr w:type="gramEnd"/>
      <w:r w:rsidRPr="00F33C26">
        <w:rPr>
          <w:szCs w:val="20"/>
          <w:lang w:eastAsia="nl-NL"/>
        </w:rPr>
        <w:t xml:space="preserve"> papier met 14%. Hout is gelijk gebleven. </w:t>
      </w:r>
    </w:p>
    <w:p w14:paraId="636A4E0E" w14:textId="77777777" w:rsidR="00F33C26" w:rsidRPr="00F33C26" w:rsidRDefault="00F33C26" w:rsidP="00F33C26">
      <w:pPr>
        <w:rPr>
          <w:b/>
          <w:szCs w:val="20"/>
        </w:rPr>
      </w:pPr>
      <w:r w:rsidRPr="00F33C26">
        <w:rPr>
          <w:b/>
          <w:szCs w:val="20"/>
        </w:rPr>
        <w:t xml:space="preserve">Business travel; Inclusief Groep N.V. wil de CO2-uitstoot met 5% reduceren in 2023 </w:t>
      </w:r>
      <w:proofErr w:type="gramStart"/>
      <w:r w:rsidRPr="00F33C26">
        <w:rPr>
          <w:b/>
          <w:szCs w:val="20"/>
        </w:rPr>
        <w:t>ten opzicht van</w:t>
      </w:r>
      <w:proofErr w:type="gramEnd"/>
      <w:r w:rsidRPr="00F33C26">
        <w:rPr>
          <w:b/>
          <w:szCs w:val="20"/>
        </w:rPr>
        <w:t xml:space="preserve"> 2021</w:t>
      </w:r>
    </w:p>
    <w:p w14:paraId="00415D4F" w14:textId="77777777" w:rsidR="00F33C26" w:rsidRPr="00F33C26" w:rsidRDefault="00F33C26" w:rsidP="00F33C26">
      <w:pPr>
        <w:rPr>
          <w:szCs w:val="20"/>
        </w:rPr>
      </w:pPr>
      <w:r w:rsidRPr="00F33C26">
        <w:rPr>
          <w:szCs w:val="20"/>
        </w:rPr>
        <w:t xml:space="preserve">Deze is gereduceerd met 11,5%. </w:t>
      </w:r>
    </w:p>
    <w:p w14:paraId="4CBCEBFE" w14:textId="77777777" w:rsidR="000909C7" w:rsidRDefault="000909C7" w:rsidP="00B43ED5">
      <w:pPr>
        <w:rPr>
          <w:color w:val="000000" w:themeColor="text1"/>
        </w:rPr>
      </w:pPr>
    </w:p>
    <w:p w14:paraId="06B63BC7" w14:textId="77777777" w:rsidR="00B43ED5" w:rsidRDefault="00B43ED5" w:rsidP="00BB1FA6">
      <w:pPr>
        <w:jc w:val="left"/>
      </w:pPr>
    </w:p>
    <w:p w14:paraId="1820063B" w14:textId="77777777" w:rsidR="000F1DA9" w:rsidRPr="00304C5A" w:rsidRDefault="000F1DA9" w:rsidP="00BB1FA6">
      <w:pPr>
        <w:jc w:val="left"/>
      </w:pPr>
    </w:p>
    <w:p w14:paraId="1F9BBD1C" w14:textId="77777777" w:rsidR="006E6B37" w:rsidRPr="00304C5A" w:rsidRDefault="006E6B37" w:rsidP="00BB1FA6">
      <w:pPr>
        <w:jc w:val="left"/>
      </w:pPr>
      <w:bookmarkStart w:id="431" w:name="_Toc17187883"/>
      <w:bookmarkEnd w:id="374"/>
      <w:bookmarkEnd w:id="375"/>
      <w:bookmarkEnd w:id="376"/>
      <w:bookmarkEnd w:id="377"/>
      <w:bookmarkEnd w:id="378"/>
    </w:p>
    <w:p w14:paraId="34B28D13" w14:textId="77777777" w:rsidR="006E6B37" w:rsidRPr="00304C5A" w:rsidRDefault="006E6B37" w:rsidP="00BB1FA6">
      <w:pPr>
        <w:jc w:val="left"/>
      </w:pPr>
    </w:p>
    <w:bookmarkEnd w:id="431"/>
    <w:p w14:paraId="40DAEAB1" w14:textId="77777777" w:rsidR="00F7264E" w:rsidRPr="00304C5A" w:rsidRDefault="00C0259B" w:rsidP="00245C07">
      <w:pPr>
        <w:pStyle w:val="Kop1"/>
      </w:pPr>
      <w:r w:rsidRPr="00304C5A">
        <w:br w:type="page"/>
      </w:r>
      <w:bookmarkStart w:id="432" w:name="_Toc99363132"/>
      <w:r w:rsidR="00F7264E" w:rsidRPr="00304C5A">
        <w:lastRenderedPageBreak/>
        <w:t>Disclaimer &amp; Colofon</w:t>
      </w:r>
      <w:bookmarkEnd w:id="432"/>
    </w:p>
    <w:p w14:paraId="296A6B82" w14:textId="77777777" w:rsidR="00F7264E" w:rsidRPr="00304C5A" w:rsidRDefault="00F7264E" w:rsidP="00BB1FA6">
      <w:pPr>
        <w:jc w:val="left"/>
      </w:pPr>
      <w:bookmarkStart w:id="433" w:name="_Toc18487698"/>
      <w:r w:rsidRPr="00304C5A">
        <w:t>Bescherming intellectueel eigendom</w:t>
      </w:r>
      <w:bookmarkEnd w:id="433"/>
    </w:p>
    <w:p w14:paraId="72AB2095" w14:textId="77777777" w:rsidR="00F7264E" w:rsidRPr="00304C5A" w:rsidRDefault="00F7264E" w:rsidP="00BB1FA6">
      <w:pPr>
        <w:jc w:val="left"/>
      </w:pPr>
      <w:r w:rsidRPr="00304C5A">
        <w:t xml:space="preserve">Het auteursrecht op dit document berust bij </w:t>
      </w:r>
      <w:r w:rsidR="008A1C3A" w:rsidRPr="00304C5A">
        <w:t>de Inclusief Groep N.V.</w:t>
      </w:r>
    </w:p>
    <w:p w14:paraId="2A0DE379" w14:textId="77777777" w:rsidR="002632CF" w:rsidRPr="00304C5A" w:rsidRDefault="00F7264E" w:rsidP="00BB1FA6">
      <w:pPr>
        <w:jc w:val="left"/>
      </w:pPr>
      <w:r w:rsidRPr="00304C5A">
        <w:t xml:space="preserve">Vermenigvuldiging in wat voor vorm dan ook is alleen toegestaan door voorafgaande toestemming door </w:t>
      </w:r>
      <w:r w:rsidR="008A1C3A" w:rsidRPr="00304C5A">
        <w:t>de Inclusief Groep N.V.</w:t>
      </w:r>
    </w:p>
    <w:p w14:paraId="71DC6FCC" w14:textId="77777777" w:rsidR="00AB1C30" w:rsidRPr="00304C5A" w:rsidRDefault="00AB1C30" w:rsidP="00BB1FA6">
      <w:pPr>
        <w:jc w:val="left"/>
      </w:pPr>
    </w:p>
    <w:p w14:paraId="30B9D2F5" w14:textId="77777777" w:rsidR="00F7264E" w:rsidRPr="00304C5A" w:rsidRDefault="002632CF" w:rsidP="00BB1FA6">
      <w:pPr>
        <w:jc w:val="left"/>
      </w:pPr>
      <w:r w:rsidRPr="00304C5A">
        <w:t>Ondertekening</w:t>
      </w:r>
    </w:p>
    <w:p w14:paraId="63DEBF91" w14:textId="77777777" w:rsidR="00F7264E" w:rsidRPr="00304C5A" w:rsidRDefault="00F7264E" w:rsidP="00BB1FA6">
      <w:pPr>
        <w:jc w:val="left"/>
      </w:pPr>
      <w:r w:rsidRPr="00304C5A">
        <w:t>Auteur(s):</w:t>
      </w:r>
      <w:r w:rsidRPr="00304C5A">
        <w:tab/>
      </w:r>
      <w:r w:rsidRPr="00304C5A">
        <w:tab/>
      </w:r>
      <w:r w:rsidRPr="00304C5A">
        <w:tab/>
      </w:r>
      <w:r w:rsidRPr="00304C5A">
        <w:tab/>
      </w:r>
      <w:r w:rsidR="008A1C3A" w:rsidRPr="00304C5A">
        <w:t>K.H. Vos</w:t>
      </w:r>
    </w:p>
    <w:p w14:paraId="73681136" w14:textId="77777777" w:rsidR="00F7264E" w:rsidRPr="00304C5A" w:rsidRDefault="00F7264E" w:rsidP="00BB1FA6">
      <w:pPr>
        <w:jc w:val="left"/>
      </w:pPr>
      <w:r w:rsidRPr="00304C5A">
        <w:t>Kenmerk:</w:t>
      </w:r>
      <w:r w:rsidRPr="00304C5A">
        <w:tab/>
      </w:r>
      <w:r w:rsidRPr="00304C5A">
        <w:tab/>
      </w:r>
      <w:r w:rsidRPr="00304C5A">
        <w:tab/>
      </w:r>
      <w:r w:rsidRPr="00304C5A">
        <w:tab/>
      </w:r>
      <w:sdt>
        <w:sdtPr>
          <w:alias w:val="Titel"/>
          <w:tag w:val=""/>
          <w:id w:val="-1133400513"/>
          <w:placeholder>
            <w:docPart w:val="9ED085ADCC9B49F68FADBC85D72DD168"/>
          </w:placeholder>
          <w:dataBinding w:prefixMappings="xmlns:ns0='http://purl.org/dc/elements/1.1/' xmlns:ns1='http://schemas.openxmlformats.org/package/2006/metadata/core-properties' " w:xpath="/ns1:coreProperties[1]/ns0:title[1]" w:storeItemID="{6C3C8BC8-F283-45AE-878A-BAB7291924A1}"/>
          <w:text/>
        </w:sdtPr>
        <w:sdtContent>
          <w:r w:rsidR="005D5862">
            <w:t>CO2 REDUCTIEPLAN</w:t>
          </w:r>
        </w:sdtContent>
      </w:sdt>
      <w:r w:rsidR="00A11571" w:rsidRPr="00304C5A">
        <w:t xml:space="preserve"> </w:t>
      </w:r>
    </w:p>
    <w:p w14:paraId="7A694843" w14:textId="77777777" w:rsidR="00F7264E" w:rsidRPr="00304C5A" w:rsidRDefault="00F7264E" w:rsidP="00BB1FA6">
      <w:pPr>
        <w:jc w:val="left"/>
      </w:pPr>
      <w:r w:rsidRPr="00304C5A">
        <w:t>Datum:</w:t>
      </w:r>
      <w:r w:rsidRPr="00304C5A">
        <w:tab/>
      </w:r>
      <w:r w:rsidRPr="00304C5A">
        <w:tab/>
      </w:r>
      <w:r w:rsidRPr="00304C5A">
        <w:tab/>
      </w:r>
      <w:r w:rsidRPr="00304C5A">
        <w:tab/>
      </w:r>
      <w:sdt>
        <w:sdtPr>
          <w:alias w:val="Publicatiedatum"/>
          <w:tag w:val=""/>
          <w:id w:val="1565071971"/>
          <w:placeholder>
            <w:docPart w:val="14F393F5738C48EA9BF7EBEC0E650E69"/>
          </w:placeholder>
          <w:dataBinding w:prefixMappings="xmlns:ns0='http://schemas.microsoft.com/office/2006/coverPageProps' " w:xpath="/ns0:CoverPageProperties[1]/ns0:PublishDate[1]" w:storeItemID="{55AF091B-3C7A-41E3-B477-F2FDAA23CFDA}"/>
          <w:date w:fullDate="2024-03-15T00:00:00Z">
            <w:dateFormat w:val="d-M-yyyy"/>
            <w:lid w:val="nl-NL"/>
            <w:storeMappedDataAs w:val="dateTime"/>
            <w:calendar w:val="gregorian"/>
          </w:date>
        </w:sdtPr>
        <w:sdtContent>
          <w:r w:rsidR="005D5862">
            <w:t>15-3-2024</w:t>
          </w:r>
        </w:sdtContent>
      </w:sdt>
    </w:p>
    <w:p w14:paraId="34063817" w14:textId="1789A955" w:rsidR="00F7264E" w:rsidRPr="00304C5A" w:rsidRDefault="00F7264E" w:rsidP="00BB1FA6">
      <w:pPr>
        <w:jc w:val="left"/>
      </w:pPr>
      <w:r w:rsidRPr="00304C5A">
        <w:t>Versie:</w:t>
      </w:r>
      <w:r w:rsidRPr="00304C5A">
        <w:tab/>
      </w:r>
      <w:r w:rsidRPr="00304C5A">
        <w:tab/>
      </w:r>
      <w:r w:rsidRPr="00304C5A">
        <w:tab/>
      </w:r>
      <w:r w:rsidRPr="00304C5A">
        <w:tab/>
      </w:r>
      <w:r w:rsidR="00F440D3" w:rsidRPr="00304C5A">
        <w:tab/>
      </w:r>
      <w:r w:rsidR="00820E2B">
        <w:t>2.0</w:t>
      </w:r>
    </w:p>
    <w:p w14:paraId="6DA286AC" w14:textId="77777777" w:rsidR="00F7264E" w:rsidRPr="00304C5A" w:rsidRDefault="00F7264E" w:rsidP="00BB1FA6">
      <w:pPr>
        <w:jc w:val="left"/>
      </w:pPr>
      <w:r w:rsidRPr="00304C5A">
        <w:t>Verantwoordelijke manager:</w:t>
      </w:r>
      <w:r w:rsidR="00F440D3" w:rsidRPr="00304C5A">
        <w:tab/>
      </w:r>
      <w:r w:rsidRPr="00304C5A">
        <w:tab/>
      </w:r>
      <w:r w:rsidR="008A1C3A" w:rsidRPr="00304C5A">
        <w:t>K.H. Vos</w:t>
      </w:r>
    </w:p>
    <w:p w14:paraId="0F1556CB" w14:textId="77777777" w:rsidR="00F7264E" w:rsidRPr="00304C5A" w:rsidRDefault="00F7264E" w:rsidP="00BB1FA6">
      <w:pPr>
        <w:jc w:val="left"/>
      </w:pPr>
    </w:p>
    <w:p w14:paraId="40AF6936" w14:textId="77777777" w:rsidR="00F7264E" w:rsidRPr="00304C5A" w:rsidRDefault="00F7264E" w:rsidP="00BB1FA6">
      <w:pPr>
        <w:jc w:val="left"/>
      </w:pPr>
    </w:p>
    <w:p w14:paraId="246410B0" w14:textId="77777777" w:rsidR="00F7264E" w:rsidRPr="00304C5A" w:rsidRDefault="00F7264E" w:rsidP="00BB1FA6">
      <w:pPr>
        <w:jc w:val="left"/>
      </w:pPr>
      <w:r w:rsidRPr="00304C5A">
        <w:t>Handtekening autoriserende manager:</w:t>
      </w:r>
    </w:p>
    <w:p w14:paraId="2DE10223" w14:textId="77777777" w:rsidR="00F7264E" w:rsidRPr="00304C5A" w:rsidRDefault="00F7264E" w:rsidP="00BB1FA6">
      <w:pPr>
        <w:jc w:val="left"/>
      </w:pPr>
    </w:p>
    <w:p w14:paraId="2C1BB628" w14:textId="77777777" w:rsidR="00F7264E" w:rsidRPr="00304C5A" w:rsidRDefault="00F7264E" w:rsidP="00BB1FA6">
      <w:pPr>
        <w:jc w:val="left"/>
      </w:pPr>
    </w:p>
    <w:p w14:paraId="3E27F446" w14:textId="77777777" w:rsidR="00F7264E" w:rsidRPr="00304C5A" w:rsidRDefault="009A14AC" w:rsidP="00BB1FA6">
      <w:pPr>
        <w:jc w:val="left"/>
      </w:pPr>
      <w:r>
        <w:t>K.H. Vos</w:t>
      </w:r>
    </w:p>
    <w:p w14:paraId="1DD2EFCF" w14:textId="77777777" w:rsidR="00F7264E" w:rsidRPr="00304C5A" w:rsidRDefault="00F7264E" w:rsidP="00BB1FA6">
      <w:pPr>
        <w:jc w:val="left"/>
      </w:pPr>
      <w:r w:rsidRPr="00304C5A">
        <w:t>-------------------------------------------</w:t>
      </w:r>
    </w:p>
    <w:p w14:paraId="40468B87" w14:textId="77777777" w:rsidR="00F7264E" w:rsidRPr="00304C5A" w:rsidRDefault="00F7264E" w:rsidP="00BB1FA6">
      <w:pPr>
        <w:jc w:val="left"/>
      </w:pPr>
      <w:r w:rsidRPr="00304C5A">
        <w:t> </w:t>
      </w:r>
    </w:p>
    <w:sectPr w:rsidR="00F7264E" w:rsidRPr="00304C5A" w:rsidSect="0037505C">
      <w:headerReference w:type="default" r:id="rId21"/>
      <w:footerReference w:type="even" r:id="rId22"/>
      <w:footerReference w:type="default" r:id="rId23"/>
      <w:pgSz w:w="11900" w:h="16840"/>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54F97A" w14:textId="77777777" w:rsidR="00BB2CD4" w:rsidRDefault="00BB2CD4" w:rsidP="0037505C">
      <w:r>
        <w:separator/>
      </w:r>
    </w:p>
  </w:endnote>
  <w:endnote w:type="continuationSeparator" w:id="0">
    <w:p w14:paraId="55BC16F1" w14:textId="77777777" w:rsidR="00BB2CD4" w:rsidRDefault="00BB2CD4" w:rsidP="003750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00000001" w:usb1="5000217F" w:usb2="00000021" w:usb3="00000000" w:csb0="0000019F" w:csb1="00000000"/>
  </w:font>
  <w:font w:name="Microsoft YaHei Light">
    <w:panose1 w:val="020B0502040204020203"/>
    <w:charset w:val="86"/>
    <w:family w:val="swiss"/>
    <w:pitch w:val="variable"/>
    <w:sig w:usb0="A00002BF" w:usb1="28CF0010"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inanummer"/>
      </w:rPr>
      <w:id w:val="1541785048"/>
      <w:docPartObj>
        <w:docPartGallery w:val="Page Numbers (Bottom of Page)"/>
        <w:docPartUnique/>
      </w:docPartObj>
    </w:sdtPr>
    <w:sdtContent>
      <w:p w14:paraId="6F0D370E" w14:textId="77777777" w:rsidR="004C4CD2" w:rsidRDefault="004C4CD2" w:rsidP="00566B17">
        <w:pPr>
          <w:pStyle w:val="Voettekst"/>
          <w:framePr w:wrap="none" w:vAnchor="text" w:hAnchor="margin" w:xAlign="right" w:y="1"/>
          <w:rPr>
            <w:rStyle w:val="Paginanummer"/>
          </w:rPr>
        </w:pPr>
        <w:r>
          <w:rPr>
            <w:rStyle w:val="Paginanummer"/>
          </w:rPr>
          <w:fldChar w:fldCharType="begin"/>
        </w:r>
        <w:r>
          <w:rPr>
            <w:rStyle w:val="Paginanummer"/>
          </w:rPr>
          <w:instrText xml:space="preserve"> PAGE </w:instrText>
        </w:r>
        <w:r>
          <w:rPr>
            <w:rStyle w:val="Paginanummer"/>
          </w:rPr>
          <w:fldChar w:fldCharType="end"/>
        </w:r>
      </w:p>
    </w:sdtContent>
  </w:sdt>
  <w:p w14:paraId="6905F484" w14:textId="77777777" w:rsidR="004C4CD2" w:rsidRDefault="004C4CD2" w:rsidP="0037505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05441290"/>
      <w:docPartObj>
        <w:docPartGallery w:val="Page Numbers (Bottom of Page)"/>
        <w:docPartUnique/>
      </w:docPartObj>
    </w:sdtPr>
    <w:sdtEndPr>
      <w:rPr>
        <w:b/>
        <w:bCs/>
        <w:color w:val="FFFFFF" w:themeColor="background1"/>
      </w:rPr>
    </w:sdtEndPr>
    <w:sdtContent>
      <w:p w14:paraId="392E9B35" w14:textId="77777777" w:rsidR="004C4CD2" w:rsidRPr="00C764CF" w:rsidRDefault="004C4CD2" w:rsidP="00C764CF">
        <w:pPr>
          <w:pStyle w:val="Voettekst"/>
          <w:jc w:val="right"/>
          <w:rPr>
            <w:b/>
            <w:bCs/>
            <w:color w:val="FFFFFF" w:themeColor="background1"/>
          </w:rPr>
        </w:pPr>
        <w:r>
          <w:rPr>
            <w:b/>
            <w:bCs/>
            <w:noProof/>
            <w:color w:val="FFFFFF" w:themeColor="background1"/>
            <w:lang w:eastAsia="nl-NL"/>
          </w:rPr>
          <mc:AlternateContent>
            <mc:Choice Requires="wps">
              <w:drawing>
                <wp:anchor distT="0" distB="0" distL="114300" distR="114300" simplePos="0" relativeHeight="251665408" behindDoc="0" locked="0" layoutInCell="1" allowOverlap="1" wp14:anchorId="4E6124F7" wp14:editId="0BDF6337">
                  <wp:simplePos x="0" y="0"/>
                  <wp:positionH relativeFrom="column">
                    <wp:posOffset>3443605</wp:posOffset>
                  </wp:positionH>
                  <wp:positionV relativeFrom="paragraph">
                    <wp:posOffset>6985</wp:posOffset>
                  </wp:positionV>
                  <wp:extent cx="1905000" cy="323850"/>
                  <wp:effectExtent l="0" t="0" r="0" b="0"/>
                  <wp:wrapNone/>
                  <wp:docPr id="7" name="Tekstvak 7"/>
                  <wp:cNvGraphicFramePr/>
                  <a:graphic xmlns:a="http://schemas.openxmlformats.org/drawingml/2006/main">
                    <a:graphicData uri="http://schemas.microsoft.com/office/word/2010/wordprocessingShape">
                      <wps:wsp>
                        <wps:cNvSpPr txBox="1"/>
                        <wps:spPr>
                          <a:xfrm>
                            <a:off x="0" y="0"/>
                            <a:ext cx="1905000" cy="323850"/>
                          </a:xfrm>
                          <a:prstGeom prst="rect">
                            <a:avLst/>
                          </a:prstGeom>
                          <a:noFill/>
                          <a:ln w="6350">
                            <a:noFill/>
                          </a:ln>
                        </wps:spPr>
                        <wps:txb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Content>
                                <w:p w14:paraId="399767C8" w14:textId="77777777" w:rsidR="004C4CD2" w:rsidRPr="00C764CF" w:rsidRDefault="005D5862">
                                  <w:pPr>
                                    <w:rPr>
                                      <w:b/>
                                      <w:bCs/>
                                      <w:color w:val="A6A6A6" w:themeColor="background1" w:themeShade="A6"/>
                                    </w:rPr>
                                  </w:pPr>
                                  <w:r>
                                    <w:rPr>
                                      <w:b/>
                                      <w:bCs/>
                                      <w:color w:val="A6A6A6" w:themeColor="background1" w:themeShade="A6"/>
                                    </w:rPr>
                                    <w:t>CO2 REDUCTIEPLAN</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6124F7" id="_x0000_t202" coordsize="21600,21600" o:spt="202" path="m,l,21600r21600,l21600,xe">
                  <v:stroke joinstyle="miter"/>
                  <v:path gradientshapeok="t" o:connecttype="rect"/>
                </v:shapetype>
                <v:shape id="Tekstvak 7" o:spid="_x0000_s1029" type="#_x0000_t202" style="position:absolute;left:0;text-align:left;margin-left:271.15pt;margin-top:.55pt;width:150pt;height: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WgwFwIAADMEAAAOAAAAZHJzL2Uyb0RvYy54bWysU9tuGyEQfa/Uf0C817u+pcnK68hN5KqS&#10;lURyqjxjFrxILEMBe9f9+g6sb037VPUFBmaYyzmH2X3XaLIXziswJR0OckqE4VApsy3p99flp1tK&#10;fGCmYhqMKOlBeHo///hh1tpCjKAGXQlHMInxRWtLWodgiyzzvBYN8wOwwqBTgmtYwKPbZpVjLWZv&#10;dDbK85usBVdZB1x4j7ePvZPOU34pBQ/PUnoRiC4p9hbS6tK6iWs2n7Fi65itFT+2wf6hi4Ypg0XP&#10;qR5ZYGTn1B+pGsUdeJBhwKHJQErFRZoBpxnm76ZZ18yKNAuC4+0ZJv//0vKn/dq+OBK6L9AhgRGQ&#10;1vrC42Wcp5OuiTt2StCPEB7OsIkuEB4f3eXTPEcXR994NL6dJlyzy2vrfPgqoCHRKKlDWhJabL/y&#10;ASti6CkkFjOwVFonarQhbUlvxpjyNw++0AYfXnqNVug2HVHV1RwbqA44noOeeW/5UmEPK+bDC3NI&#10;NbaN8g3PuEgNWAuOFiU1uJ9/u4/xyAB6KWlROiX1P3bMCUr0N4Pc3A0nk6i1dJhMP4/w4K49m2uP&#10;2TUPgOoc4kexPJkxPuiTKR00b6jyRayKLmY41i5pOJkPoRc0/hIuFosUhOqyLKzM2vKYOmIXEX7t&#10;3pizRxoCEvgEJ5Gx4h0bfWyP+mIXQKpEVcS5R/UIPyozMXj8RVH61+cUdfnr818AAAD//wMAUEsD&#10;BBQABgAIAAAAIQCKmRwg3QAAAAgBAAAPAAAAZHJzL2Rvd25yZXYueG1sTI9BS8NAEIXvgv9hGcGb&#10;3SRaCTGbUgJFED209uJtkt0mwd3ZmN220V/v6EWPj+/x5ptyNTsrTmYKgycF6SIBYaj1eqBOwf51&#10;c5ODCBFJo/VkFHyaAKvq8qLEQvszbc1pFzvBIxQKVNDHOBZShrY3DsPCj4aYHfzkMHKcOqknPPO4&#10;szJLknvpcCC+0ONo6t6077ujU/BUb15w22Qu/7L14/NhPX7s35ZKXV/N6wcQ0czxrww/+qwOFTs1&#10;/kg6CKtgeZfdcpVBCoJ5/psbBlkKsirl/weqbwAAAP//AwBQSwECLQAUAAYACAAAACEAtoM4kv4A&#10;AADhAQAAEwAAAAAAAAAAAAAAAAAAAAAAW0NvbnRlbnRfVHlwZXNdLnhtbFBLAQItABQABgAIAAAA&#10;IQA4/SH/1gAAAJQBAAALAAAAAAAAAAAAAAAAAC8BAABfcmVscy8ucmVsc1BLAQItABQABgAIAAAA&#10;IQC4CWgwFwIAADMEAAAOAAAAAAAAAAAAAAAAAC4CAABkcnMvZTJvRG9jLnhtbFBLAQItABQABgAI&#10;AAAAIQCKmRwg3QAAAAgBAAAPAAAAAAAAAAAAAAAAAHEEAABkcnMvZG93bnJldi54bWxQSwUGAAAA&#10;AAQABADzAAAAewUAAAAA&#10;" filled="f" stroked="f" strokeweight=".5pt">
                  <v:textbox>
                    <w:txbxContent>
                      <w:sdt>
                        <w:sdtPr>
                          <w:rPr>
                            <w:b/>
                            <w:bCs/>
                            <w:color w:val="A6A6A6" w:themeColor="background1" w:themeShade="A6"/>
                          </w:rPr>
                          <w:alias w:val="Titel"/>
                          <w:tag w:val=""/>
                          <w:id w:val="-899980535"/>
                          <w:dataBinding w:prefixMappings="xmlns:ns0='http://purl.org/dc/elements/1.1/' xmlns:ns1='http://schemas.openxmlformats.org/package/2006/metadata/core-properties' " w:xpath="/ns1:coreProperties[1]/ns0:title[1]" w:storeItemID="{6C3C8BC8-F283-45AE-878A-BAB7291924A1}"/>
                          <w:text/>
                        </w:sdtPr>
                        <w:sdtContent>
                          <w:p w14:paraId="399767C8" w14:textId="77777777" w:rsidR="004C4CD2" w:rsidRPr="00C764CF" w:rsidRDefault="005D5862">
                            <w:pPr>
                              <w:rPr>
                                <w:b/>
                                <w:bCs/>
                                <w:color w:val="A6A6A6" w:themeColor="background1" w:themeShade="A6"/>
                              </w:rPr>
                            </w:pPr>
                            <w:r>
                              <w:rPr>
                                <w:b/>
                                <w:bCs/>
                                <w:color w:val="A6A6A6" w:themeColor="background1" w:themeShade="A6"/>
                              </w:rPr>
                              <w:t>CO2 REDUCTIEPLAN</w:t>
                            </w:r>
                          </w:p>
                        </w:sdtContent>
                      </w:sdt>
                    </w:txbxContent>
                  </v:textbox>
                </v:shape>
              </w:pict>
            </mc:Fallback>
          </mc:AlternateContent>
        </w:r>
        <w:r w:rsidRPr="009644B6">
          <w:rPr>
            <w:b/>
            <w:bCs/>
            <w:noProof/>
            <w:color w:val="FFFFFF" w:themeColor="background1"/>
            <w:lang w:eastAsia="nl-NL"/>
          </w:rPr>
          <w:drawing>
            <wp:anchor distT="0" distB="0" distL="114300" distR="114300" simplePos="0" relativeHeight="251664384" behindDoc="1" locked="0" layoutInCell="1" allowOverlap="1" wp14:anchorId="7FD3E61A" wp14:editId="25B31140">
              <wp:simplePos x="0" y="0"/>
              <wp:positionH relativeFrom="column">
                <wp:posOffset>-204470</wp:posOffset>
              </wp:positionH>
              <wp:positionV relativeFrom="page">
                <wp:posOffset>9829800</wp:posOffset>
              </wp:positionV>
              <wp:extent cx="6705600" cy="561975"/>
              <wp:effectExtent l="0" t="0" r="0" b="9525"/>
              <wp:wrapNone/>
              <wp:docPr id="6" name="Afbeelding 6" descr="Afbeelding met tafel&#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nderkant Formats.png"/>
                      <pic:cNvPicPr/>
                    </pic:nvPicPr>
                    <pic:blipFill rotWithShape="1">
                      <a:blip r:embed="rId1">
                        <a:extLst>
                          <a:ext uri="{BEBA8EAE-BF5A-486C-A8C5-ECC9F3942E4B}">
                            <a14:imgProps xmlns:a14="http://schemas.microsoft.com/office/drawing/2010/main">
                              <a14:imgLayer r:embed="rId2">
                                <a14:imgEffect>
                                  <a14:sharpenSoften amount="25000"/>
                                </a14:imgEffect>
                              </a14:imgLayer>
                            </a14:imgProps>
                          </a:ext>
                          <a:ext uri="{28A0092B-C50C-407E-A947-70E740481C1C}">
                            <a14:useLocalDpi xmlns:a14="http://schemas.microsoft.com/office/drawing/2010/main" val="0"/>
                          </a:ext>
                        </a:extLst>
                      </a:blip>
                      <a:srcRect l="11385" r="2793" b="55697"/>
                      <a:stretch/>
                    </pic:blipFill>
                    <pic:spPr bwMode="auto">
                      <a:xfrm>
                        <a:off x="0" y="0"/>
                        <a:ext cx="6705600" cy="561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644B6">
          <w:rPr>
            <w:b/>
            <w:bCs/>
            <w:color w:val="FFFFFF" w:themeColor="background1"/>
          </w:rPr>
          <w:fldChar w:fldCharType="begin"/>
        </w:r>
        <w:r w:rsidRPr="009644B6">
          <w:rPr>
            <w:b/>
            <w:bCs/>
            <w:color w:val="FFFFFF" w:themeColor="background1"/>
          </w:rPr>
          <w:instrText>PAGE   \* MERGEFORMAT</w:instrText>
        </w:r>
        <w:r w:rsidRPr="009644B6">
          <w:rPr>
            <w:b/>
            <w:bCs/>
            <w:color w:val="FFFFFF" w:themeColor="background1"/>
          </w:rPr>
          <w:fldChar w:fldCharType="separate"/>
        </w:r>
        <w:r w:rsidR="00461D90">
          <w:rPr>
            <w:b/>
            <w:bCs/>
            <w:noProof/>
            <w:color w:val="FFFFFF" w:themeColor="background1"/>
          </w:rPr>
          <w:t>2</w:t>
        </w:r>
        <w:r w:rsidRPr="009644B6">
          <w:rPr>
            <w:b/>
            <w:bCs/>
            <w:color w:val="FFFFFF" w:themeColor="background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2009A9" w14:textId="77777777" w:rsidR="00BB2CD4" w:rsidRDefault="00BB2CD4" w:rsidP="0037505C">
      <w:r>
        <w:separator/>
      </w:r>
    </w:p>
  </w:footnote>
  <w:footnote w:type="continuationSeparator" w:id="0">
    <w:p w14:paraId="435940E6" w14:textId="77777777" w:rsidR="00BB2CD4" w:rsidRDefault="00BB2CD4" w:rsidP="003750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D61EF9" w14:textId="77777777" w:rsidR="004C4CD2" w:rsidRDefault="004C4CD2">
    <w:pPr>
      <w:pStyle w:val="Koptekst"/>
    </w:pPr>
    <w:r>
      <w:rPr>
        <w:noProof/>
        <w:lang w:eastAsia="nl-NL"/>
      </w:rPr>
      <mc:AlternateContent>
        <mc:Choice Requires="wps">
          <w:drawing>
            <wp:anchor distT="0" distB="0" distL="114300" distR="114300" simplePos="0" relativeHeight="251662336" behindDoc="0" locked="0" layoutInCell="1" allowOverlap="1" wp14:anchorId="40711C8D" wp14:editId="11EC830E">
              <wp:simplePos x="0" y="0"/>
              <wp:positionH relativeFrom="column">
                <wp:posOffset>4893310</wp:posOffset>
              </wp:positionH>
              <wp:positionV relativeFrom="paragraph">
                <wp:posOffset>-241935</wp:posOffset>
              </wp:positionV>
              <wp:extent cx="1113715" cy="637919"/>
              <wp:effectExtent l="19050" t="19050" r="29845" b="29210"/>
              <wp:wrapNone/>
              <wp:docPr id="4" name="Tekstvak 4"/>
              <wp:cNvGraphicFramePr/>
              <a:graphic xmlns:a="http://schemas.openxmlformats.org/drawingml/2006/main">
                <a:graphicData uri="http://schemas.microsoft.com/office/word/2010/wordprocessingShape">
                  <wps:wsp>
                    <wps:cNvSpPr txBox="1"/>
                    <wps:spPr>
                      <a:xfrm>
                        <a:off x="0" y="0"/>
                        <a:ext cx="1113715" cy="637919"/>
                      </a:xfrm>
                      <a:prstGeom prst="rect">
                        <a:avLst/>
                      </a:prstGeom>
                      <a:solidFill>
                        <a:schemeClr val="bg1"/>
                      </a:solidFill>
                      <a:ln w="57150">
                        <a:solidFill>
                          <a:srgbClr val="6ABE93"/>
                        </a:solidFill>
                      </a:ln>
                    </wps:spPr>
                    <wps:style>
                      <a:lnRef idx="2">
                        <a:schemeClr val="accent6"/>
                      </a:lnRef>
                      <a:fillRef idx="1">
                        <a:schemeClr val="lt1"/>
                      </a:fillRef>
                      <a:effectRef idx="0">
                        <a:schemeClr val="accent6"/>
                      </a:effectRef>
                      <a:fontRef idx="minor">
                        <a:schemeClr val="dk1"/>
                      </a:fontRef>
                    </wps:style>
                    <wps:txbx>
                      <w:txbxContent>
                        <w:p w14:paraId="3E302834" w14:textId="77777777" w:rsidR="004C4CD2" w:rsidRPr="00194893" w:rsidRDefault="004C4CD2" w:rsidP="00194893">
                          <w:pPr>
                            <w:jc w:val="center"/>
                            <w:rPr>
                              <w:b/>
                              <w:bCs/>
                              <w:sz w:val="24"/>
                            </w:rPr>
                          </w:pPr>
                          <w:r>
                            <w:rPr>
                              <w:b/>
                              <w:bCs/>
                              <w:noProof/>
                              <w:sz w:val="24"/>
                              <w:lang w:eastAsia="nl-NL"/>
                            </w:rPr>
                            <w:drawing>
                              <wp:inline distT="0" distB="0" distL="0" distR="0" wp14:anchorId="1D47D2CE" wp14:editId="7D8E59F5">
                                <wp:extent cx="873125" cy="30734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125" cy="30734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711C8D" id="_x0000_t202" coordsize="21600,21600" o:spt="202" path="m,l,21600r21600,l21600,xe">
              <v:stroke joinstyle="miter"/>
              <v:path gradientshapeok="t" o:connecttype="rect"/>
            </v:shapetype>
            <v:shape id="Tekstvak 4" o:spid="_x0000_s1028" type="#_x0000_t202" style="position:absolute;left:0;text-align:left;margin-left:385.3pt;margin-top:-19.05pt;width:87.7pt;height:5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NnyigIAAH0FAAAOAAAAZHJzL2Uyb0RvYy54bWysVMFu2zAMvQ/YPwi6r47TNl2COkXarcOA&#10;oi3WDj0rspQYk0VNYmJnXz9Kdty0K3YYdpEpk3zko0ieX7S1YVvlQwW24PnRiDNlJZSVXRX8++P1&#10;h4+cBRS2FAasKvhOBX4xf//uvHEzNYY1mFJ5RiA2zBpX8DWim2VZkGtVi3AETllSavC1QLr6VVZ6&#10;0RB6bbLxaDTJGvCl8yBVCPT3U6fk84SvtZJ4p3VQyEzBKTdMp0/nMp7Z/FzMVl64dSX7NMQ/ZFGL&#10;ylLQAeqTQME2vvoDqq6khwAajyTUGWhdSZU4EJt89IrNw1o4lbhQcYIbyhT+H6y83T64e8+wvYSW&#10;HjAWpHFhFuhn5NNqX8cvZcpITyXcDWVTLTIZnfL8+Cw/5UySbnJ8Ns2nESZ79nY+4BcFNYtCwT09&#10;S6qW2N4E7Ez3JjFYAFOV15Ux6RJbQV0Zz7aCHnG5SjkS+AsrY1lT8FNKY5SQXyiDXy0HgMni8vP0&#10;uE/wwIwQjaWsn9knCXdGxTSM/aY0q0riO+4ivMxLSKksTnrcZB3dNLEYHPO3HA3uCfW20U2l1h0c&#10;e05/izh4pKhgcXCuKwv+rcjljyFyZ79n33GO9LFdtn1HLKHcUaN46GYoOHld0WveiID3wtPQUG/Q&#10;IsA7OrQBeg3oJc7W4H+99T/aUy+TlrOGhrDg4edGeMWZ+Wqpy6f5yUmc2nQ5OT0b08UfapaHGrup&#10;r4BaJKeV42QSoz2avag91E+0LxYxKqmElRS74LgXr7BbDbRvpFoskhHNqRN4Yx+cjNCxvLFXH9sn&#10;4V3f0EijcAv7cRWzV33d2UZPC4sNgq5S08cCd1XtC08znsam30dxiRzek9Xz1pz/BgAA//8DAFBL&#10;AwQUAAYACAAAACEALqXtPOIAAAAKAQAADwAAAGRycy9kb3ducmV2LnhtbEyPUUvDMBSF3wX/Q7iC&#10;b1vSWtqt9nZIUQTBgXXCHrMma8uapDTZVv+91yd9vNyPc75TbGYzsIuefO8sQrQUwLRtnOpti7D7&#10;fFmsgPkgrZKDsxrhW3vYlLc3hcyVu9oPfalDyyjE+lwidCGMOee+6bSRfulGbel3dJORgc6p5WqS&#10;Vwo3A4+FSLmRvaWGTo666nRzqs8G4at+G0L1foxft1myb6L6uTrtBOL93fz0CCzoOfzB8KtP6lCS&#10;08GdrfJsQMgykRKKsHhYRcCIWCcprTsgpHECvCz4/wnlDwAAAP//AwBQSwECLQAUAAYACAAAACEA&#10;toM4kv4AAADhAQAAEwAAAAAAAAAAAAAAAAAAAAAAW0NvbnRlbnRfVHlwZXNdLnhtbFBLAQItABQA&#10;BgAIAAAAIQA4/SH/1gAAAJQBAAALAAAAAAAAAAAAAAAAAC8BAABfcmVscy8ucmVsc1BLAQItABQA&#10;BgAIAAAAIQA2WNnyigIAAH0FAAAOAAAAAAAAAAAAAAAAAC4CAABkcnMvZTJvRG9jLnhtbFBLAQIt&#10;ABQABgAIAAAAIQAupe084gAAAAoBAAAPAAAAAAAAAAAAAAAAAOQEAABkcnMvZG93bnJldi54bWxQ&#10;SwUGAAAAAAQABADzAAAA8wUAAAAA&#10;" fillcolor="white [3212]" strokecolor="#6abe93" strokeweight="4.5pt">
              <v:textbox>
                <w:txbxContent>
                  <w:p w14:paraId="3E302834" w14:textId="77777777" w:rsidR="004C4CD2" w:rsidRPr="00194893" w:rsidRDefault="004C4CD2" w:rsidP="00194893">
                    <w:pPr>
                      <w:jc w:val="center"/>
                      <w:rPr>
                        <w:b/>
                        <w:bCs/>
                        <w:sz w:val="24"/>
                      </w:rPr>
                    </w:pPr>
                    <w:r>
                      <w:rPr>
                        <w:b/>
                        <w:bCs/>
                        <w:noProof/>
                        <w:sz w:val="24"/>
                        <w:lang w:eastAsia="nl-NL"/>
                      </w:rPr>
                      <w:drawing>
                        <wp:inline distT="0" distB="0" distL="0" distR="0" wp14:anchorId="1D47D2CE" wp14:editId="7D8E59F5">
                          <wp:extent cx="873125" cy="307340"/>
                          <wp:effectExtent l="0" t="0" r="3175"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oep.jpg"/>
                                  <pic:cNvPicPr/>
                                </pic:nvPicPr>
                                <pic:blipFill>
                                  <a:blip r:embed="rId1">
                                    <a:extLst>
                                      <a:ext uri="{28A0092B-C50C-407E-A947-70E740481C1C}">
                                        <a14:useLocalDpi xmlns:a14="http://schemas.microsoft.com/office/drawing/2010/main" val="0"/>
                                      </a:ext>
                                    </a:extLst>
                                  </a:blip>
                                  <a:stretch>
                                    <a:fillRect/>
                                  </a:stretch>
                                </pic:blipFill>
                                <pic:spPr>
                                  <a:xfrm>
                                    <a:off x="0" y="0"/>
                                    <a:ext cx="873125" cy="307340"/>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074724"/>
    <w:multiLevelType w:val="hybridMultilevel"/>
    <w:tmpl w:val="077A1410"/>
    <w:lvl w:ilvl="0" w:tplc="00D4FEFC">
      <w:start w:val="1"/>
      <w:numFmt w:val="bullet"/>
      <w:pStyle w:val="Lijstalinea"/>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D6F7383"/>
    <w:multiLevelType w:val="multilevel"/>
    <w:tmpl w:val="6A14EE0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63267AC1"/>
    <w:multiLevelType w:val="multilevel"/>
    <w:tmpl w:val="97B8F4EE"/>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3" w15:restartNumberingAfterBreak="0">
    <w:nsid w:val="658F6276"/>
    <w:multiLevelType w:val="multilevel"/>
    <w:tmpl w:val="ECD06BAC"/>
    <w:styleLink w:val="Stijl1"/>
    <w:lvl w:ilvl="0">
      <w:start w:val="1"/>
      <w:numFmt w:val="decimal"/>
      <w:lvlText w:val="%1"/>
      <w:lvlJc w:val="left"/>
      <w:pPr>
        <w:ind w:left="357" w:hanging="357"/>
      </w:pPr>
      <w:rPr>
        <w:rFonts w:hint="default"/>
      </w:rPr>
    </w:lvl>
    <w:lvl w:ilvl="1">
      <w:start w:val="1"/>
      <w:numFmt w:val="decimal"/>
      <w:isLgl/>
      <w:lvlText w:val="%1.%2"/>
      <w:lvlJc w:val="left"/>
      <w:pPr>
        <w:ind w:left="357" w:hanging="357"/>
      </w:pPr>
      <w:rPr>
        <w:rFonts w:hint="default"/>
      </w:rPr>
    </w:lvl>
    <w:lvl w:ilvl="2">
      <w:start w:val="1"/>
      <w:numFmt w:val="decimal"/>
      <w:isLgl/>
      <w:lvlText w:val="%1.%2.%3"/>
      <w:lvlJc w:val="left"/>
      <w:pPr>
        <w:ind w:left="357" w:hanging="357"/>
      </w:pPr>
      <w:rPr>
        <w:rFonts w:hint="default"/>
      </w:rPr>
    </w:lvl>
    <w:lvl w:ilvl="3">
      <w:start w:val="1"/>
      <w:numFmt w:val="decimal"/>
      <w:isLgl/>
      <w:lvlText w:val="%1.%2.%3.%4"/>
      <w:lvlJc w:val="left"/>
      <w:pPr>
        <w:ind w:left="357" w:hanging="357"/>
      </w:pPr>
      <w:rPr>
        <w:rFonts w:hint="default"/>
      </w:rPr>
    </w:lvl>
    <w:lvl w:ilvl="4">
      <w:start w:val="1"/>
      <w:numFmt w:val="decimal"/>
      <w:isLgl/>
      <w:lvlText w:val="%1.%2.%3.%4.%5"/>
      <w:lvlJc w:val="left"/>
      <w:pPr>
        <w:ind w:left="357" w:hanging="357"/>
      </w:pPr>
      <w:rPr>
        <w:rFonts w:hint="default"/>
      </w:rPr>
    </w:lvl>
    <w:lvl w:ilvl="5">
      <w:start w:val="1"/>
      <w:numFmt w:val="decimal"/>
      <w:isLgl/>
      <w:lvlText w:val="%1.%2.%3.%4.%5.%6"/>
      <w:lvlJc w:val="left"/>
      <w:pPr>
        <w:ind w:left="357" w:hanging="357"/>
      </w:pPr>
      <w:rPr>
        <w:rFonts w:hint="default"/>
      </w:rPr>
    </w:lvl>
    <w:lvl w:ilvl="6">
      <w:start w:val="1"/>
      <w:numFmt w:val="decimal"/>
      <w:isLgl/>
      <w:lvlText w:val="%1.%2.%3.%4.%5.%6.%7"/>
      <w:lvlJc w:val="left"/>
      <w:pPr>
        <w:ind w:left="357" w:hanging="357"/>
      </w:pPr>
      <w:rPr>
        <w:rFonts w:hint="default"/>
      </w:rPr>
    </w:lvl>
    <w:lvl w:ilvl="7">
      <w:start w:val="1"/>
      <w:numFmt w:val="decimal"/>
      <w:isLgl/>
      <w:lvlText w:val="%1.%2.%3.%4.%5.%6.%7.%8"/>
      <w:lvlJc w:val="left"/>
      <w:pPr>
        <w:ind w:left="357" w:hanging="357"/>
      </w:pPr>
      <w:rPr>
        <w:rFonts w:hint="default"/>
      </w:rPr>
    </w:lvl>
    <w:lvl w:ilvl="8">
      <w:start w:val="1"/>
      <w:numFmt w:val="decimal"/>
      <w:isLgl/>
      <w:lvlText w:val="%1.%2.%3.%4.%5.%6.%7.%8.%9"/>
      <w:lvlJc w:val="left"/>
      <w:pPr>
        <w:ind w:left="357" w:hanging="357"/>
      </w:pPr>
      <w:rPr>
        <w:rFonts w:hint="default"/>
      </w:rPr>
    </w:lvl>
  </w:abstractNum>
  <w:num w:numId="1" w16cid:durableId="35547315">
    <w:abstractNumId w:val="3"/>
  </w:num>
  <w:num w:numId="2" w16cid:durableId="781612248">
    <w:abstractNumId w:val="2"/>
  </w:num>
  <w:num w:numId="3" w16cid:durableId="690768476">
    <w:abstractNumId w:val="0"/>
  </w:num>
  <w:num w:numId="4" w16cid:durableId="596864068">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11D"/>
    <w:rsid w:val="00000A66"/>
    <w:rsid w:val="00001100"/>
    <w:rsid w:val="000051D2"/>
    <w:rsid w:val="00006907"/>
    <w:rsid w:val="00010EA0"/>
    <w:rsid w:val="000113B2"/>
    <w:rsid w:val="000177D8"/>
    <w:rsid w:val="0002364C"/>
    <w:rsid w:val="000330F2"/>
    <w:rsid w:val="000366A9"/>
    <w:rsid w:val="0004032D"/>
    <w:rsid w:val="00041D47"/>
    <w:rsid w:val="00053560"/>
    <w:rsid w:val="00056508"/>
    <w:rsid w:val="00057240"/>
    <w:rsid w:val="00057E68"/>
    <w:rsid w:val="00060B14"/>
    <w:rsid w:val="0006549D"/>
    <w:rsid w:val="000726A0"/>
    <w:rsid w:val="000726B6"/>
    <w:rsid w:val="00073ACE"/>
    <w:rsid w:val="00075CEA"/>
    <w:rsid w:val="00076FE7"/>
    <w:rsid w:val="000909C7"/>
    <w:rsid w:val="0009284F"/>
    <w:rsid w:val="000930A3"/>
    <w:rsid w:val="00094614"/>
    <w:rsid w:val="00094C5B"/>
    <w:rsid w:val="000A76A6"/>
    <w:rsid w:val="000B075E"/>
    <w:rsid w:val="000B4C4C"/>
    <w:rsid w:val="000B6C1E"/>
    <w:rsid w:val="000B6EE5"/>
    <w:rsid w:val="000C2D2B"/>
    <w:rsid w:val="000C60A5"/>
    <w:rsid w:val="000E0BBF"/>
    <w:rsid w:val="000E1447"/>
    <w:rsid w:val="000F12D5"/>
    <w:rsid w:val="000F1DA9"/>
    <w:rsid w:val="00104E98"/>
    <w:rsid w:val="0010760A"/>
    <w:rsid w:val="00111568"/>
    <w:rsid w:val="00115B01"/>
    <w:rsid w:val="00116BEB"/>
    <w:rsid w:val="001220D4"/>
    <w:rsid w:val="00124C1E"/>
    <w:rsid w:val="00126439"/>
    <w:rsid w:val="00141D44"/>
    <w:rsid w:val="0014555F"/>
    <w:rsid w:val="00166788"/>
    <w:rsid w:val="0019244A"/>
    <w:rsid w:val="00194893"/>
    <w:rsid w:val="00194C76"/>
    <w:rsid w:val="0019535F"/>
    <w:rsid w:val="00196661"/>
    <w:rsid w:val="001B0DF0"/>
    <w:rsid w:val="001B3BFA"/>
    <w:rsid w:val="001C01A1"/>
    <w:rsid w:val="001C6BF2"/>
    <w:rsid w:val="001C6FFA"/>
    <w:rsid w:val="001C72A0"/>
    <w:rsid w:val="001F29BB"/>
    <w:rsid w:val="00200BA6"/>
    <w:rsid w:val="0020218A"/>
    <w:rsid w:val="002040C2"/>
    <w:rsid w:val="0021268E"/>
    <w:rsid w:val="00213A0C"/>
    <w:rsid w:val="00216011"/>
    <w:rsid w:val="002223FC"/>
    <w:rsid w:val="0023253B"/>
    <w:rsid w:val="00241130"/>
    <w:rsid w:val="00242642"/>
    <w:rsid w:val="002439B2"/>
    <w:rsid w:val="00245C07"/>
    <w:rsid w:val="002518FA"/>
    <w:rsid w:val="00257D4C"/>
    <w:rsid w:val="002632CF"/>
    <w:rsid w:val="002712C6"/>
    <w:rsid w:val="00272233"/>
    <w:rsid w:val="002733B4"/>
    <w:rsid w:val="00277873"/>
    <w:rsid w:val="00284D50"/>
    <w:rsid w:val="002A71D6"/>
    <w:rsid w:val="002A76D8"/>
    <w:rsid w:val="002B230D"/>
    <w:rsid w:val="002B28C9"/>
    <w:rsid w:val="002B6899"/>
    <w:rsid w:val="002B73A5"/>
    <w:rsid w:val="002C0C89"/>
    <w:rsid w:val="002C1295"/>
    <w:rsid w:val="002C4D54"/>
    <w:rsid w:val="002C7DFF"/>
    <w:rsid w:val="002D045E"/>
    <w:rsid w:val="002E129D"/>
    <w:rsid w:val="002E48FE"/>
    <w:rsid w:val="002E559D"/>
    <w:rsid w:val="002E5C82"/>
    <w:rsid w:val="002F2461"/>
    <w:rsid w:val="002F531F"/>
    <w:rsid w:val="00302C73"/>
    <w:rsid w:val="00304C5A"/>
    <w:rsid w:val="003107F5"/>
    <w:rsid w:val="0031128C"/>
    <w:rsid w:val="00315A74"/>
    <w:rsid w:val="00316548"/>
    <w:rsid w:val="00323A4A"/>
    <w:rsid w:val="00345151"/>
    <w:rsid w:val="0036013A"/>
    <w:rsid w:val="0037505C"/>
    <w:rsid w:val="00390B10"/>
    <w:rsid w:val="00395E9B"/>
    <w:rsid w:val="0039704B"/>
    <w:rsid w:val="003973F3"/>
    <w:rsid w:val="003A0FE7"/>
    <w:rsid w:val="003B6CC4"/>
    <w:rsid w:val="003B707C"/>
    <w:rsid w:val="003B7B2D"/>
    <w:rsid w:val="003C538C"/>
    <w:rsid w:val="003C6063"/>
    <w:rsid w:val="003C6AE8"/>
    <w:rsid w:val="003D01C8"/>
    <w:rsid w:val="003D14A3"/>
    <w:rsid w:val="003D4A85"/>
    <w:rsid w:val="003D747C"/>
    <w:rsid w:val="003E0AB8"/>
    <w:rsid w:val="003F5DF0"/>
    <w:rsid w:val="00401222"/>
    <w:rsid w:val="00421FA8"/>
    <w:rsid w:val="00446CD7"/>
    <w:rsid w:val="00451E5F"/>
    <w:rsid w:val="004553E2"/>
    <w:rsid w:val="00456E97"/>
    <w:rsid w:val="00461D90"/>
    <w:rsid w:val="00466E88"/>
    <w:rsid w:val="004743FE"/>
    <w:rsid w:val="00475BA8"/>
    <w:rsid w:val="004864FA"/>
    <w:rsid w:val="00491552"/>
    <w:rsid w:val="00494A71"/>
    <w:rsid w:val="0049549A"/>
    <w:rsid w:val="004967BE"/>
    <w:rsid w:val="004B658A"/>
    <w:rsid w:val="004C4CD2"/>
    <w:rsid w:val="004D00B0"/>
    <w:rsid w:val="004D7EBE"/>
    <w:rsid w:val="004F3EBC"/>
    <w:rsid w:val="00502F83"/>
    <w:rsid w:val="00511F5C"/>
    <w:rsid w:val="00517E27"/>
    <w:rsid w:val="00534EC7"/>
    <w:rsid w:val="00536F1C"/>
    <w:rsid w:val="005379B8"/>
    <w:rsid w:val="0054155C"/>
    <w:rsid w:val="0054611C"/>
    <w:rsid w:val="00552978"/>
    <w:rsid w:val="00556520"/>
    <w:rsid w:val="00557735"/>
    <w:rsid w:val="00563833"/>
    <w:rsid w:val="005648A8"/>
    <w:rsid w:val="00566B17"/>
    <w:rsid w:val="00567BBF"/>
    <w:rsid w:val="00572FDE"/>
    <w:rsid w:val="00573316"/>
    <w:rsid w:val="005749EA"/>
    <w:rsid w:val="00577260"/>
    <w:rsid w:val="00580162"/>
    <w:rsid w:val="00583223"/>
    <w:rsid w:val="00591EC8"/>
    <w:rsid w:val="00595373"/>
    <w:rsid w:val="00595E82"/>
    <w:rsid w:val="00597E5A"/>
    <w:rsid w:val="005B2847"/>
    <w:rsid w:val="005C38AD"/>
    <w:rsid w:val="005D024C"/>
    <w:rsid w:val="005D2BCF"/>
    <w:rsid w:val="005D3C48"/>
    <w:rsid w:val="005D5862"/>
    <w:rsid w:val="005E0337"/>
    <w:rsid w:val="005F70BB"/>
    <w:rsid w:val="00607B10"/>
    <w:rsid w:val="00614BEB"/>
    <w:rsid w:val="00621384"/>
    <w:rsid w:val="00625664"/>
    <w:rsid w:val="00640C38"/>
    <w:rsid w:val="00661D9E"/>
    <w:rsid w:val="0066429C"/>
    <w:rsid w:val="00664918"/>
    <w:rsid w:val="00670926"/>
    <w:rsid w:val="006761C0"/>
    <w:rsid w:val="00676B31"/>
    <w:rsid w:val="00692D03"/>
    <w:rsid w:val="006A52DB"/>
    <w:rsid w:val="006A5FE1"/>
    <w:rsid w:val="006B7497"/>
    <w:rsid w:val="006D1FBC"/>
    <w:rsid w:val="006D2245"/>
    <w:rsid w:val="006D44AF"/>
    <w:rsid w:val="006D5C0D"/>
    <w:rsid w:val="006E4A9D"/>
    <w:rsid w:val="006E5B5E"/>
    <w:rsid w:val="006E6B37"/>
    <w:rsid w:val="006E6CCE"/>
    <w:rsid w:val="006F19A8"/>
    <w:rsid w:val="006F6026"/>
    <w:rsid w:val="0070530C"/>
    <w:rsid w:val="00707DA2"/>
    <w:rsid w:val="00710561"/>
    <w:rsid w:val="00710EAE"/>
    <w:rsid w:val="00735E41"/>
    <w:rsid w:val="00737536"/>
    <w:rsid w:val="0073776E"/>
    <w:rsid w:val="007378C2"/>
    <w:rsid w:val="00744CD6"/>
    <w:rsid w:val="007510BE"/>
    <w:rsid w:val="00756E11"/>
    <w:rsid w:val="00770CB1"/>
    <w:rsid w:val="00774EE2"/>
    <w:rsid w:val="00776AA2"/>
    <w:rsid w:val="00786D2A"/>
    <w:rsid w:val="00796218"/>
    <w:rsid w:val="007A4670"/>
    <w:rsid w:val="007A7A40"/>
    <w:rsid w:val="007B736E"/>
    <w:rsid w:val="007C24B0"/>
    <w:rsid w:val="007D034F"/>
    <w:rsid w:val="007E2837"/>
    <w:rsid w:val="007F37D9"/>
    <w:rsid w:val="00801BBA"/>
    <w:rsid w:val="0080769A"/>
    <w:rsid w:val="00817C42"/>
    <w:rsid w:val="0082090B"/>
    <w:rsid w:val="00820E2B"/>
    <w:rsid w:val="00824F05"/>
    <w:rsid w:val="00826452"/>
    <w:rsid w:val="00830F70"/>
    <w:rsid w:val="00840E75"/>
    <w:rsid w:val="00844784"/>
    <w:rsid w:val="00847519"/>
    <w:rsid w:val="00851248"/>
    <w:rsid w:val="008554B0"/>
    <w:rsid w:val="0085648D"/>
    <w:rsid w:val="008614AA"/>
    <w:rsid w:val="00861CE5"/>
    <w:rsid w:val="00866B62"/>
    <w:rsid w:val="00877C23"/>
    <w:rsid w:val="00877E70"/>
    <w:rsid w:val="0088101D"/>
    <w:rsid w:val="00884F48"/>
    <w:rsid w:val="00885AB9"/>
    <w:rsid w:val="00885FFF"/>
    <w:rsid w:val="008927E3"/>
    <w:rsid w:val="00894C52"/>
    <w:rsid w:val="008A08BC"/>
    <w:rsid w:val="008A1C3A"/>
    <w:rsid w:val="008A2A69"/>
    <w:rsid w:val="008C024E"/>
    <w:rsid w:val="008C482D"/>
    <w:rsid w:val="008D03A3"/>
    <w:rsid w:val="008D36CF"/>
    <w:rsid w:val="008D38C7"/>
    <w:rsid w:val="008E1887"/>
    <w:rsid w:val="008E1975"/>
    <w:rsid w:val="008F2B18"/>
    <w:rsid w:val="00904698"/>
    <w:rsid w:val="00907976"/>
    <w:rsid w:val="009174D4"/>
    <w:rsid w:val="00923436"/>
    <w:rsid w:val="0094017C"/>
    <w:rsid w:val="009462D8"/>
    <w:rsid w:val="0095211E"/>
    <w:rsid w:val="00956B8D"/>
    <w:rsid w:val="0096338C"/>
    <w:rsid w:val="00974CD5"/>
    <w:rsid w:val="00976288"/>
    <w:rsid w:val="00977108"/>
    <w:rsid w:val="0098292B"/>
    <w:rsid w:val="0098307E"/>
    <w:rsid w:val="00990AF2"/>
    <w:rsid w:val="009A14AC"/>
    <w:rsid w:val="009A50CE"/>
    <w:rsid w:val="009B1AA2"/>
    <w:rsid w:val="009B717D"/>
    <w:rsid w:val="009B78B1"/>
    <w:rsid w:val="009C278A"/>
    <w:rsid w:val="009C74A9"/>
    <w:rsid w:val="009D6844"/>
    <w:rsid w:val="009E131A"/>
    <w:rsid w:val="009E61CD"/>
    <w:rsid w:val="00A0281D"/>
    <w:rsid w:val="00A03318"/>
    <w:rsid w:val="00A05AE8"/>
    <w:rsid w:val="00A11571"/>
    <w:rsid w:val="00A2148A"/>
    <w:rsid w:val="00A263B4"/>
    <w:rsid w:val="00A26D7D"/>
    <w:rsid w:val="00A30A88"/>
    <w:rsid w:val="00A31693"/>
    <w:rsid w:val="00A341E5"/>
    <w:rsid w:val="00A34966"/>
    <w:rsid w:val="00A34DA4"/>
    <w:rsid w:val="00A4267D"/>
    <w:rsid w:val="00A44FE6"/>
    <w:rsid w:val="00A52589"/>
    <w:rsid w:val="00A571EC"/>
    <w:rsid w:val="00A60E52"/>
    <w:rsid w:val="00A62FFE"/>
    <w:rsid w:val="00A641EC"/>
    <w:rsid w:val="00A65D54"/>
    <w:rsid w:val="00A67368"/>
    <w:rsid w:val="00A725FF"/>
    <w:rsid w:val="00A7674A"/>
    <w:rsid w:val="00A77F97"/>
    <w:rsid w:val="00A816E3"/>
    <w:rsid w:val="00A87F34"/>
    <w:rsid w:val="00A93406"/>
    <w:rsid w:val="00AA235D"/>
    <w:rsid w:val="00AA6CD2"/>
    <w:rsid w:val="00AB0802"/>
    <w:rsid w:val="00AB1C30"/>
    <w:rsid w:val="00AB272E"/>
    <w:rsid w:val="00AC1DEE"/>
    <w:rsid w:val="00AD64FF"/>
    <w:rsid w:val="00AE2849"/>
    <w:rsid w:val="00AE5208"/>
    <w:rsid w:val="00AF2B59"/>
    <w:rsid w:val="00B065E1"/>
    <w:rsid w:val="00B06604"/>
    <w:rsid w:val="00B13608"/>
    <w:rsid w:val="00B265E9"/>
    <w:rsid w:val="00B303CB"/>
    <w:rsid w:val="00B32C69"/>
    <w:rsid w:val="00B376F2"/>
    <w:rsid w:val="00B407E0"/>
    <w:rsid w:val="00B40BD0"/>
    <w:rsid w:val="00B4370E"/>
    <w:rsid w:val="00B43ED5"/>
    <w:rsid w:val="00B56E1E"/>
    <w:rsid w:val="00B57211"/>
    <w:rsid w:val="00B66028"/>
    <w:rsid w:val="00B66D67"/>
    <w:rsid w:val="00B7505E"/>
    <w:rsid w:val="00B77885"/>
    <w:rsid w:val="00B8366B"/>
    <w:rsid w:val="00B83FBB"/>
    <w:rsid w:val="00B94BC3"/>
    <w:rsid w:val="00BA5E88"/>
    <w:rsid w:val="00BB1FA6"/>
    <w:rsid w:val="00BB2CD4"/>
    <w:rsid w:val="00BC40F0"/>
    <w:rsid w:val="00BC6507"/>
    <w:rsid w:val="00BD0B96"/>
    <w:rsid w:val="00BD0D29"/>
    <w:rsid w:val="00BD1F60"/>
    <w:rsid w:val="00BD7FB8"/>
    <w:rsid w:val="00BE01A0"/>
    <w:rsid w:val="00BE26E0"/>
    <w:rsid w:val="00BE6110"/>
    <w:rsid w:val="00BF1099"/>
    <w:rsid w:val="00C0039C"/>
    <w:rsid w:val="00C0259B"/>
    <w:rsid w:val="00C07196"/>
    <w:rsid w:val="00C07929"/>
    <w:rsid w:val="00C201DB"/>
    <w:rsid w:val="00C21AE2"/>
    <w:rsid w:val="00C24BBE"/>
    <w:rsid w:val="00C26AEA"/>
    <w:rsid w:val="00C3671A"/>
    <w:rsid w:val="00C413E2"/>
    <w:rsid w:val="00C51762"/>
    <w:rsid w:val="00C54F77"/>
    <w:rsid w:val="00C57904"/>
    <w:rsid w:val="00C60439"/>
    <w:rsid w:val="00C63181"/>
    <w:rsid w:val="00C64F57"/>
    <w:rsid w:val="00C7299A"/>
    <w:rsid w:val="00C764CF"/>
    <w:rsid w:val="00C76AC0"/>
    <w:rsid w:val="00C91933"/>
    <w:rsid w:val="00CA116E"/>
    <w:rsid w:val="00CA3EC2"/>
    <w:rsid w:val="00CA60EF"/>
    <w:rsid w:val="00CA70C3"/>
    <w:rsid w:val="00CA7BE8"/>
    <w:rsid w:val="00CB01E0"/>
    <w:rsid w:val="00CB1565"/>
    <w:rsid w:val="00CC0F6B"/>
    <w:rsid w:val="00CC1DF5"/>
    <w:rsid w:val="00CC5552"/>
    <w:rsid w:val="00CC65C0"/>
    <w:rsid w:val="00CD48E0"/>
    <w:rsid w:val="00CD594A"/>
    <w:rsid w:val="00CD6221"/>
    <w:rsid w:val="00CE5DB1"/>
    <w:rsid w:val="00CF0BC2"/>
    <w:rsid w:val="00D12271"/>
    <w:rsid w:val="00D12D99"/>
    <w:rsid w:val="00D216A7"/>
    <w:rsid w:val="00D22446"/>
    <w:rsid w:val="00D256C6"/>
    <w:rsid w:val="00D27C04"/>
    <w:rsid w:val="00D419D9"/>
    <w:rsid w:val="00D4255A"/>
    <w:rsid w:val="00D44CB7"/>
    <w:rsid w:val="00D46396"/>
    <w:rsid w:val="00D47FCD"/>
    <w:rsid w:val="00D55C1C"/>
    <w:rsid w:val="00D62719"/>
    <w:rsid w:val="00D8691E"/>
    <w:rsid w:val="00D87F5A"/>
    <w:rsid w:val="00D94935"/>
    <w:rsid w:val="00D9666A"/>
    <w:rsid w:val="00D97362"/>
    <w:rsid w:val="00DA55D5"/>
    <w:rsid w:val="00DB44FA"/>
    <w:rsid w:val="00DB4BD2"/>
    <w:rsid w:val="00DB6254"/>
    <w:rsid w:val="00DD3820"/>
    <w:rsid w:val="00DD3882"/>
    <w:rsid w:val="00DD4234"/>
    <w:rsid w:val="00DD44BF"/>
    <w:rsid w:val="00DE3EF9"/>
    <w:rsid w:val="00DE68F6"/>
    <w:rsid w:val="00DF1BB0"/>
    <w:rsid w:val="00DF5589"/>
    <w:rsid w:val="00E00E6E"/>
    <w:rsid w:val="00E0122F"/>
    <w:rsid w:val="00E01BAD"/>
    <w:rsid w:val="00E10E73"/>
    <w:rsid w:val="00E11FEE"/>
    <w:rsid w:val="00E2586B"/>
    <w:rsid w:val="00E27051"/>
    <w:rsid w:val="00E31D6D"/>
    <w:rsid w:val="00E55DE1"/>
    <w:rsid w:val="00E56842"/>
    <w:rsid w:val="00E70123"/>
    <w:rsid w:val="00E713DD"/>
    <w:rsid w:val="00E81669"/>
    <w:rsid w:val="00E829D8"/>
    <w:rsid w:val="00E84F19"/>
    <w:rsid w:val="00EA1DF9"/>
    <w:rsid w:val="00EB00A2"/>
    <w:rsid w:val="00EB53D1"/>
    <w:rsid w:val="00EB6DE4"/>
    <w:rsid w:val="00EC3172"/>
    <w:rsid w:val="00EC70A7"/>
    <w:rsid w:val="00ED0C7B"/>
    <w:rsid w:val="00ED28AE"/>
    <w:rsid w:val="00EE1F11"/>
    <w:rsid w:val="00EE451D"/>
    <w:rsid w:val="00F0360F"/>
    <w:rsid w:val="00F06697"/>
    <w:rsid w:val="00F10DAA"/>
    <w:rsid w:val="00F21712"/>
    <w:rsid w:val="00F33C26"/>
    <w:rsid w:val="00F36400"/>
    <w:rsid w:val="00F37C18"/>
    <w:rsid w:val="00F40712"/>
    <w:rsid w:val="00F440D3"/>
    <w:rsid w:val="00F44944"/>
    <w:rsid w:val="00F50249"/>
    <w:rsid w:val="00F512ED"/>
    <w:rsid w:val="00F568DF"/>
    <w:rsid w:val="00F7264E"/>
    <w:rsid w:val="00F8225E"/>
    <w:rsid w:val="00F9087C"/>
    <w:rsid w:val="00F90AB7"/>
    <w:rsid w:val="00F911BF"/>
    <w:rsid w:val="00F93CD5"/>
    <w:rsid w:val="00F96220"/>
    <w:rsid w:val="00FB6AA6"/>
    <w:rsid w:val="00FB7CDF"/>
    <w:rsid w:val="00FC1975"/>
    <w:rsid w:val="00FC311D"/>
    <w:rsid w:val="00FC493B"/>
    <w:rsid w:val="00FD6B6E"/>
    <w:rsid w:val="00FD7C5B"/>
    <w:rsid w:val="00FD7E6F"/>
    <w:rsid w:val="00FE4911"/>
    <w:rsid w:val="00FF5F0C"/>
    <w:rsid w:val="00FF6E5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57A90"/>
  <w15:chartTrackingRefBased/>
  <w15:docId w15:val="{19017B13-021F-424C-87F4-C2803CFF9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A76A6"/>
    <w:pPr>
      <w:spacing w:before="120" w:after="120"/>
      <w:jc w:val="both"/>
    </w:pPr>
    <w:rPr>
      <w:rFonts w:ascii="Verdana" w:hAnsi="Verdana"/>
      <w:sz w:val="19"/>
    </w:rPr>
  </w:style>
  <w:style w:type="paragraph" w:styleId="Kop1">
    <w:name w:val="heading 1"/>
    <w:basedOn w:val="Standaard"/>
    <w:next w:val="Standaard"/>
    <w:link w:val="Kop1Char"/>
    <w:autoRedefine/>
    <w:uiPriority w:val="9"/>
    <w:qFormat/>
    <w:rsid w:val="005749EA"/>
    <w:pPr>
      <w:keepNext/>
      <w:keepLines/>
      <w:numPr>
        <w:numId w:val="2"/>
      </w:numPr>
      <w:spacing w:before="240"/>
      <w:outlineLvl w:val="0"/>
    </w:pPr>
    <w:rPr>
      <w:rFonts w:eastAsiaTheme="majorEastAsia" w:cstheme="majorBidi"/>
      <w:color w:val="6ABE93"/>
      <w:sz w:val="32"/>
      <w:szCs w:val="32"/>
    </w:rPr>
  </w:style>
  <w:style w:type="paragraph" w:styleId="Kop2">
    <w:name w:val="heading 2"/>
    <w:basedOn w:val="Standaard"/>
    <w:next w:val="Standaard"/>
    <w:link w:val="Kop2Char"/>
    <w:autoRedefine/>
    <w:uiPriority w:val="9"/>
    <w:unhideWhenUsed/>
    <w:qFormat/>
    <w:rsid w:val="005749EA"/>
    <w:pPr>
      <w:keepNext/>
      <w:keepLines/>
      <w:numPr>
        <w:ilvl w:val="1"/>
        <w:numId w:val="2"/>
      </w:numPr>
      <w:spacing w:before="40"/>
      <w:outlineLvl w:val="1"/>
    </w:pPr>
    <w:rPr>
      <w:rFonts w:eastAsiaTheme="majorEastAsia" w:cstheme="majorBidi"/>
      <w:color w:val="A8D08D" w:themeColor="accent6" w:themeTint="99"/>
      <w:sz w:val="24"/>
      <w:szCs w:val="26"/>
    </w:rPr>
  </w:style>
  <w:style w:type="paragraph" w:styleId="Kop3">
    <w:name w:val="heading 3"/>
    <w:basedOn w:val="Standaard"/>
    <w:next w:val="Standaard"/>
    <w:link w:val="Kop3Char"/>
    <w:autoRedefine/>
    <w:uiPriority w:val="9"/>
    <w:unhideWhenUsed/>
    <w:qFormat/>
    <w:rsid w:val="000A76A6"/>
    <w:pPr>
      <w:keepNext/>
      <w:keepLines/>
      <w:numPr>
        <w:ilvl w:val="2"/>
        <w:numId w:val="2"/>
      </w:numPr>
      <w:spacing w:before="40"/>
      <w:outlineLvl w:val="2"/>
    </w:pPr>
    <w:rPr>
      <w:rFonts w:eastAsiaTheme="majorEastAsia" w:cstheme="majorBidi"/>
      <w:color w:val="6ABD92"/>
      <w:sz w:val="22"/>
    </w:rPr>
  </w:style>
  <w:style w:type="paragraph" w:styleId="Kop4">
    <w:name w:val="heading 4"/>
    <w:basedOn w:val="Standaard"/>
    <w:next w:val="Standaard"/>
    <w:link w:val="Kop4Char"/>
    <w:uiPriority w:val="9"/>
    <w:unhideWhenUsed/>
    <w:rsid w:val="00824F05"/>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Kop5">
    <w:name w:val="heading 5"/>
    <w:basedOn w:val="Standaard"/>
    <w:next w:val="Standaard"/>
    <w:link w:val="Kop5Char"/>
    <w:uiPriority w:val="9"/>
    <w:unhideWhenUsed/>
    <w:rsid w:val="00824F05"/>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Kop6">
    <w:name w:val="heading 6"/>
    <w:basedOn w:val="Standaard"/>
    <w:next w:val="Standaard"/>
    <w:link w:val="Kop6Char"/>
    <w:uiPriority w:val="9"/>
    <w:semiHidden/>
    <w:unhideWhenUsed/>
    <w:rsid w:val="005749EA"/>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Kop7">
    <w:name w:val="heading 7"/>
    <w:basedOn w:val="Standaard"/>
    <w:next w:val="Standaard"/>
    <w:link w:val="Kop7Char"/>
    <w:uiPriority w:val="9"/>
    <w:semiHidden/>
    <w:unhideWhenUsed/>
    <w:qFormat/>
    <w:rsid w:val="005749EA"/>
    <w:pPr>
      <w:keepNext/>
      <w:keepLines/>
      <w:numPr>
        <w:ilvl w:val="6"/>
        <w:numId w:val="2"/>
      </w:numPr>
      <w:spacing w:before="40" w:after="0"/>
      <w:outlineLvl w:val="6"/>
    </w:pPr>
    <w:rPr>
      <w:rFonts w:asciiTheme="majorHAnsi" w:eastAsiaTheme="majorEastAsia" w:hAnsiTheme="majorHAnsi" w:cstheme="majorBidi"/>
      <w:i/>
      <w:iCs/>
      <w:color w:val="1F3763" w:themeColor="accent1" w:themeShade="7F"/>
    </w:rPr>
  </w:style>
  <w:style w:type="paragraph" w:styleId="Kop8">
    <w:name w:val="heading 8"/>
    <w:basedOn w:val="Standaard"/>
    <w:next w:val="Standaard"/>
    <w:link w:val="Kop8Char"/>
    <w:uiPriority w:val="9"/>
    <w:semiHidden/>
    <w:unhideWhenUsed/>
    <w:qFormat/>
    <w:rsid w:val="005749EA"/>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9"/>
    <w:semiHidden/>
    <w:unhideWhenUsed/>
    <w:qFormat/>
    <w:rsid w:val="005749EA"/>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autoRedefine/>
    <w:uiPriority w:val="10"/>
    <w:qFormat/>
    <w:rsid w:val="000A76A6"/>
    <w:pPr>
      <w:contextualSpacing/>
    </w:pPr>
    <w:rPr>
      <w:rFonts w:eastAsiaTheme="majorEastAsia" w:cstheme="majorBidi"/>
      <w:color w:val="6ABD92"/>
      <w:spacing w:val="-10"/>
      <w:kern w:val="28"/>
      <w:sz w:val="56"/>
      <w:szCs w:val="56"/>
    </w:rPr>
  </w:style>
  <w:style w:type="character" w:customStyle="1" w:styleId="TitelChar">
    <w:name w:val="Titel Char"/>
    <w:basedOn w:val="Standaardalinea-lettertype"/>
    <w:link w:val="Titel"/>
    <w:uiPriority w:val="10"/>
    <w:rsid w:val="000A76A6"/>
    <w:rPr>
      <w:rFonts w:ascii="Verdana" w:eastAsiaTheme="majorEastAsia" w:hAnsi="Verdana" w:cstheme="majorBidi"/>
      <w:color w:val="6ABD92"/>
      <w:spacing w:val="-10"/>
      <w:kern w:val="28"/>
      <w:sz w:val="56"/>
      <w:szCs w:val="56"/>
    </w:rPr>
  </w:style>
  <w:style w:type="paragraph" w:styleId="Geenafstand">
    <w:name w:val="No Spacing"/>
    <w:aliases w:val="standaard 2"/>
    <w:link w:val="GeenafstandChar"/>
    <w:autoRedefine/>
    <w:uiPriority w:val="99"/>
    <w:qFormat/>
    <w:rsid w:val="00D62719"/>
    <w:pPr>
      <w:spacing w:before="120" w:after="120"/>
      <w:jc w:val="both"/>
    </w:pPr>
    <w:rPr>
      <w:rFonts w:ascii="Verdana" w:hAnsi="Verdana"/>
      <w:sz w:val="19"/>
    </w:rPr>
  </w:style>
  <w:style w:type="character" w:customStyle="1" w:styleId="Kop1Char">
    <w:name w:val="Kop 1 Char"/>
    <w:basedOn w:val="Standaardalinea-lettertype"/>
    <w:link w:val="Kop1"/>
    <w:uiPriority w:val="9"/>
    <w:rsid w:val="005749EA"/>
    <w:rPr>
      <w:rFonts w:ascii="Verdana" w:eastAsiaTheme="majorEastAsia" w:hAnsi="Verdana" w:cstheme="majorBidi"/>
      <w:color w:val="6ABE93"/>
      <w:sz w:val="32"/>
      <w:szCs w:val="32"/>
    </w:rPr>
  </w:style>
  <w:style w:type="character" w:customStyle="1" w:styleId="Kop2Char">
    <w:name w:val="Kop 2 Char"/>
    <w:basedOn w:val="Standaardalinea-lettertype"/>
    <w:link w:val="Kop2"/>
    <w:uiPriority w:val="9"/>
    <w:rsid w:val="005749EA"/>
    <w:rPr>
      <w:rFonts w:ascii="Verdana" w:eastAsiaTheme="majorEastAsia" w:hAnsi="Verdana" w:cstheme="majorBidi"/>
      <w:color w:val="A8D08D" w:themeColor="accent6" w:themeTint="99"/>
      <w:szCs w:val="26"/>
    </w:rPr>
  </w:style>
  <w:style w:type="character" w:customStyle="1" w:styleId="Kop3Char">
    <w:name w:val="Kop 3 Char"/>
    <w:basedOn w:val="Standaardalinea-lettertype"/>
    <w:link w:val="Kop3"/>
    <w:uiPriority w:val="9"/>
    <w:rsid w:val="000A76A6"/>
    <w:rPr>
      <w:rFonts w:ascii="Verdana" w:eastAsiaTheme="majorEastAsia" w:hAnsi="Verdana" w:cstheme="majorBidi"/>
      <w:color w:val="6ABD92"/>
      <w:sz w:val="22"/>
    </w:rPr>
  </w:style>
  <w:style w:type="character" w:customStyle="1" w:styleId="Kop4Char">
    <w:name w:val="Kop 4 Char"/>
    <w:basedOn w:val="Standaardalinea-lettertype"/>
    <w:link w:val="Kop4"/>
    <w:uiPriority w:val="9"/>
    <w:rsid w:val="00824F05"/>
    <w:rPr>
      <w:rFonts w:asciiTheme="majorHAnsi" w:eastAsiaTheme="majorEastAsia" w:hAnsiTheme="majorHAnsi" w:cstheme="majorBidi"/>
      <w:i/>
      <w:iCs/>
      <w:color w:val="2F5496" w:themeColor="accent1" w:themeShade="BF"/>
      <w:sz w:val="19"/>
    </w:rPr>
  </w:style>
  <w:style w:type="paragraph" w:styleId="Ondertitel">
    <w:name w:val="Subtitle"/>
    <w:basedOn w:val="Standaard"/>
    <w:next w:val="Standaard"/>
    <w:link w:val="OndertitelChar"/>
    <w:autoRedefine/>
    <w:uiPriority w:val="11"/>
    <w:qFormat/>
    <w:rsid w:val="000A76A6"/>
    <w:pPr>
      <w:numPr>
        <w:ilvl w:val="1"/>
      </w:numPr>
      <w:spacing w:after="160"/>
    </w:pPr>
    <w:rPr>
      <w:rFonts w:eastAsiaTheme="minorEastAsia"/>
      <w:color w:val="5A5A5A" w:themeColor="text1" w:themeTint="A5"/>
      <w:spacing w:val="15"/>
      <w:szCs w:val="22"/>
    </w:rPr>
  </w:style>
  <w:style w:type="character" w:customStyle="1" w:styleId="OndertitelChar">
    <w:name w:val="Ondertitel Char"/>
    <w:basedOn w:val="Standaardalinea-lettertype"/>
    <w:link w:val="Ondertitel"/>
    <w:uiPriority w:val="11"/>
    <w:rsid w:val="000A76A6"/>
    <w:rPr>
      <w:rFonts w:ascii="Verdana" w:eastAsiaTheme="minorEastAsia" w:hAnsi="Verdana"/>
      <w:color w:val="5A5A5A" w:themeColor="text1" w:themeTint="A5"/>
      <w:spacing w:val="15"/>
      <w:sz w:val="19"/>
      <w:szCs w:val="22"/>
    </w:rPr>
  </w:style>
  <w:style w:type="character" w:customStyle="1" w:styleId="Kop5Char">
    <w:name w:val="Kop 5 Char"/>
    <w:basedOn w:val="Standaardalinea-lettertype"/>
    <w:link w:val="Kop5"/>
    <w:uiPriority w:val="9"/>
    <w:rsid w:val="00824F05"/>
    <w:rPr>
      <w:rFonts w:asciiTheme="majorHAnsi" w:eastAsiaTheme="majorEastAsia" w:hAnsiTheme="majorHAnsi" w:cstheme="majorBidi"/>
      <w:color w:val="2F5496" w:themeColor="accent1" w:themeShade="BF"/>
      <w:sz w:val="19"/>
    </w:rPr>
  </w:style>
  <w:style w:type="character" w:styleId="Subtielebenadrukking">
    <w:name w:val="Subtle Emphasis"/>
    <w:basedOn w:val="Standaardalinea-lettertype"/>
    <w:uiPriority w:val="19"/>
    <w:qFormat/>
    <w:rsid w:val="000A76A6"/>
    <w:rPr>
      <w:rFonts w:ascii="Verdana" w:hAnsi="Verdana"/>
      <w:b w:val="0"/>
      <w:i w:val="0"/>
      <w:iCs/>
      <w:color w:val="404040" w:themeColor="text1" w:themeTint="BF"/>
      <w:sz w:val="19"/>
    </w:rPr>
  </w:style>
  <w:style w:type="paragraph" w:styleId="Kopvaninhoudsopgave">
    <w:name w:val="TOC Heading"/>
    <w:basedOn w:val="Kop1"/>
    <w:next w:val="Standaard"/>
    <w:uiPriority w:val="39"/>
    <w:unhideWhenUsed/>
    <w:qFormat/>
    <w:rsid w:val="000A76A6"/>
    <w:pPr>
      <w:spacing w:before="480" w:line="276" w:lineRule="auto"/>
      <w:outlineLvl w:val="9"/>
    </w:pPr>
    <w:rPr>
      <w:bCs/>
      <w:szCs w:val="28"/>
      <w:lang w:eastAsia="nl-NL"/>
    </w:rPr>
  </w:style>
  <w:style w:type="paragraph" w:styleId="Inhopg1">
    <w:name w:val="toc 1"/>
    <w:basedOn w:val="Standaard"/>
    <w:next w:val="Standaard"/>
    <w:autoRedefine/>
    <w:uiPriority w:val="39"/>
    <w:unhideWhenUsed/>
    <w:rsid w:val="00241130"/>
    <w:pPr>
      <w:tabs>
        <w:tab w:val="left" w:pos="480"/>
        <w:tab w:val="right" w:leader="dot" w:pos="9056"/>
      </w:tabs>
      <w:spacing w:before="0" w:after="0"/>
    </w:pPr>
    <w:rPr>
      <w:b/>
      <w:bCs/>
      <w:caps/>
      <w:noProof/>
      <w:szCs w:val="20"/>
    </w:rPr>
  </w:style>
  <w:style w:type="paragraph" w:styleId="Inhopg2">
    <w:name w:val="toc 2"/>
    <w:basedOn w:val="Standaard"/>
    <w:next w:val="Standaard"/>
    <w:autoRedefine/>
    <w:uiPriority w:val="39"/>
    <w:unhideWhenUsed/>
    <w:rsid w:val="00C07929"/>
    <w:pPr>
      <w:tabs>
        <w:tab w:val="left" w:pos="960"/>
        <w:tab w:val="right" w:leader="dot" w:pos="9056"/>
      </w:tabs>
      <w:ind w:left="240"/>
    </w:pPr>
    <w:rPr>
      <w:smallCaps/>
      <w:noProof/>
      <w:szCs w:val="20"/>
    </w:rPr>
  </w:style>
  <w:style w:type="paragraph" w:styleId="Inhopg3">
    <w:name w:val="toc 3"/>
    <w:basedOn w:val="Standaard"/>
    <w:next w:val="Standaard"/>
    <w:autoRedefine/>
    <w:uiPriority w:val="39"/>
    <w:unhideWhenUsed/>
    <w:rsid w:val="00241130"/>
    <w:pPr>
      <w:tabs>
        <w:tab w:val="left" w:pos="1200"/>
        <w:tab w:val="right" w:leader="dot" w:pos="9056"/>
      </w:tabs>
      <w:spacing w:before="0" w:after="0"/>
      <w:ind w:left="480"/>
    </w:pPr>
    <w:rPr>
      <w:i/>
      <w:iCs/>
      <w:noProof/>
      <w:szCs w:val="20"/>
    </w:rPr>
  </w:style>
  <w:style w:type="paragraph" w:styleId="Inhopg4">
    <w:name w:val="toc 4"/>
    <w:basedOn w:val="Standaard"/>
    <w:next w:val="Standaard"/>
    <w:autoRedefine/>
    <w:uiPriority w:val="39"/>
    <w:semiHidden/>
    <w:unhideWhenUsed/>
    <w:rsid w:val="002518FA"/>
    <w:pPr>
      <w:ind w:left="720"/>
    </w:pPr>
    <w:rPr>
      <w:rFonts w:asciiTheme="minorHAnsi" w:hAnsiTheme="minorHAnsi"/>
      <w:sz w:val="18"/>
      <w:szCs w:val="18"/>
    </w:rPr>
  </w:style>
  <w:style w:type="paragraph" w:styleId="Inhopg5">
    <w:name w:val="toc 5"/>
    <w:basedOn w:val="Standaard"/>
    <w:next w:val="Standaard"/>
    <w:autoRedefine/>
    <w:uiPriority w:val="39"/>
    <w:semiHidden/>
    <w:unhideWhenUsed/>
    <w:rsid w:val="002518FA"/>
    <w:pPr>
      <w:ind w:left="960"/>
    </w:pPr>
    <w:rPr>
      <w:rFonts w:asciiTheme="minorHAnsi" w:hAnsiTheme="minorHAnsi"/>
      <w:sz w:val="18"/>
      <w:szCs w:val="18"/>
    </w:rPr>
  </w:style>
  <w:style w:type="paragraph" w:styleId="Inhopg6">
    <w:name w:val="toc 6"/>
    <w:basedOn w:val="Standaard"/>
    <w:next w:val="Standaard"/>
    <w:autoRedefine/>
    <w:uiPriority w:val="39"/>
    <w:semiHidden/>
    <w:unhideWhenUsed/>
    <w:rsid w:val="002518FA"/>
    <w:pPr>
      <w:ind w:left="1200"/>
    </w:pPr>
    <w:rPr>
      <w:rFonts w:asciiTheme="minorHAnsi" w:hAnsiTheme="minorHAnsi"/>
      <w:sz w:val="18"/>
      <w:szCs w:val="18"/>
    </w:rPr>
  </w:style>
  <w:style w:type="paragraph" w:styleId="Inhopg7">
    <w:name w:val="toc 7"/>
    <w:basedOn w:val="Standaard"/>
    <w:next w:val="Standaard"/>
    <w:autoRedefine/>
    <w:uiPriority w:val="39"/>
    <w:semiHidden/>
    <w:unhideWhenUsed/>
    <w:rsid w:val="002518FA"/>
    <w:pPr>
      <w:ind w:left="1440"/>
    </w:pPr>
    <w:rPr>
      <w:rFonts w:asciiTheme="minorHAnsi" w:hAnsiTheme="minorHAnsi"/>
      <w:sz w:val="18"/>
      <w:szCs w:val="18"/>
    </w:rPr>
  </w:style>
  <w:style w:type="paragraph" w:styleId="Inhopg8">
    <w:name w:val="toc 8"/>
    <w:basedOn w:val="Standaard"/>
    <w:next w:val="Standaard"/>
    <w:autoRedefine/>
    <w:uiPriority w:val="39"/>
    <w:semiHidden/>
    <w:unhideWhenUsed/>
    <w:rsid w:val="002518FA"/>
    <w:pPr>
      <w:ind w:left="1680"/>
    </w:pPr>
    <w:rPr>
      <w:rFonts w:asciiTheme="minorHAnsi" w:hAnsiTheme="minorHAnsi"/>
      <w:sz w:val="18"/>
      <w:szCs w:val="18"/>
    </w:rPr>
  </w:style>
  <w:style w:type="paragraph" w:styleId="Inhopg9">
    <w:name w:val="toc 9"/>
    <w:basedOn w:val="Standaard"/>
    <w:next w:val="Standaard"/>
    <w:autoRedefine/>
    <w:uiPriority w:val="39"/>
    <w:semiHidden/>
    <w:unhideWhenUsed/>
    <w:rsid w:val="002518FA"/>
    <w:pPr>
      <w:ind w:left="1920"/>
    </w:pPr>
    <w:rPr>
      <w:rFonts w:asciiTheme="minorHAnsi" w:hAnsiTheme="minorHAnsi"/>
      <w:sz w:val="18"/>
      <w:szCs w:val="18"/>
    </w:rPr>
  </w:style>
  <w:style w:type="character" w:styleId="Hyperlink">
    <w:name w:val="Hyperlink"/>
    <w:basedOn w:val="Standaardalinea-lettertype"/>
    <w:uiPriority w:val="99"/>
    <w:unhideWhenUsed/>
    <w:rsid w:val="000A76A6"/>
    <w:rPr>
      <w:color w:val="279561"/>
      <w:u w:val="single"/>
    </w:rPr>
  </w:style>
  <w:style w:type="paragraph" w:styleId="Koptekst">
    <w:name w:val="header"/>
    <w:basedOn w:val="Standaard"/>
    <w:link w:val="KoptekstChar"/>
    <w:uiPriority w:val="99"/>
    <w:unhideWhenUsed/>
    <w:rsid w:val="0037505C"/>
    <w:pPr>
      <w:tabs>
        <w:tab w:val="center" w:pos="4536"/>
        <w:tab w:val="right" w:pos="9072"/>
      </w:tabs>
    </w:pPr>
  </w:style>
  <w:style w:type="character" w:customStyle="1" w:styleId="KoptekstChar">
    <w:name w:val="Koptekst Char"/>
    <w:basedOn w:val="Standaardalinea-lettertype"/>
    <w:link w:val="Koptekst"/>
    <w:uiPriority w:val="99"/>
    <w:rsid w:val="0037505C"/>
    <w:rPr>
      <w:rFonts w:ascii="Montserrat" w:hAnsi="Montserrat"/>
    </w:rPr>
  </w:style>
  <w:style w:type="paragraph" w:styleId="Voettekst">
    <w:name w:val="footer"/>
    <w:basedOn w:val="Standaard"/>
    <w:link w:val="VoettekstChar"/>
    <w:uiPriority w:val="99"/>
    <w:unhideWhenUsed/>
    <w:rsid w:val="0037505C"/>
    <w:pPr>
      <w:tabs>
        <w:tab w:val="center" w:pos="4536"/>
        <w:tab w:val="right" w:pos="9072"/>
      </w:tabs>
    </w:pPr>
  </w:style>
  <w:style w:type="character" w:customStyle="1" w:styleId="VoettekstChar">
    <w:name w:val="Voettekst Char"/>
    <w:basedOn w:val="Standaardalinea-lettertype"/>
    <w:link w:val="Voettekst"/>
    <w:uiPriority w:val="99"/>
    <w:rsid w:val="0037505C"/>
    <w:rPr>
      <w:rFonts w:ascii="Montserrat" w:hAnsi="Montserrat"/>
    </w:rPr>
  </w:style>
  <w:style w:type="character" w:styleId="Paginanummer">
    <w:name w:val="page number"/>
    <w:basedOn w:val="Standaardalinea-lettertype"/>
    <w:uiPriority w:val="99"/>
    <w:semiHidden/>
    <w:unhideWhenUsed/>
    <w:rsid w:val="0037505C"/>
  </w:style>
  <w:style w:type="paragraph" w:styleId="Lijstalinea">
    <w:name w:val="List Paragraph"/>
    <w:basedOn w:val="Standaard"/>
    <w:autoRedefine/>
    <w:uiPriority w:val="99"/>
    <w:qFormat/>
    <w:rsid w:val="00AA6CD2"/>
    <w:pPr>
      <w:numPr>
        <w:numId w:val="3"/>
      </w:numPr>
      <w:contextualSpacing/>
      <w:jc w:val="left"/>
    </w:pPr>
    <w:rPr>
      <w:rFonts w:eastAsia="Calibri" w:cs="Arial"/>
      <w:szCs w:val="22"/>
    </w:rPr>
  </w:style>
  <w:style w:type="paragraph" w:styleId="Bijschrift">
    <w:name w:val="caption"/>
    <w:basedOn w:val="Standaard"/>
    <w:next w:val="Standaard"/>
    <w:autoRedefine/>
    <w:uiPriority w:val="99"/>
    <w:qFormat/>
    <w:rsid w:val="00B8366B"/>
    <w:pPr>
      <w:spacing w:after="180" w:line="256" w:lineRule="exact"/>
      <w:jc w:val="right"/>
    </w:pPr>
    <w:rPr>
      <w:rFonts w:eastAsia="Times New Roman" w:cs="Times New Roman"/>
      <w:bCs/>
      <w:i/>
      <w:sz w:val="16"/>
      <w:szCs w:val="22"/>
      <w:lang w:eastAsia="nl-NL"/>
    </w:rPr>
  </w:style>
  <w:style w:type="character" w:styleId="Zwaar">
    <w:name w:val="Strong"/>
    <w:uiPriority w:val="99"/>
    <w:rsid w:val="00FC311D"/>
    <w:rPr>
      <w:rFonts w:ascii="Roboto" w:hAnsi="Roboto" w:cs="Times New Roman"/>
      <w:b/>
      <w:bCs/>
    </w:rPr>
  </w:style>
  <w:style w:type="character" w:customStyle="1" w:styleId="caps">
    <w:name w:val="caps"/>
    <w:uiPriority w:val="99"/>
    <w:rsid w:val="0039704B"/>
    <w:rPr>
      <w:rFonts w:cs="Times New Roman"/>
    </w:rPr>
  </w:style>
  <w:style w:type="character" w:styleId="GevolgdeHyperlink">
    <w:name w:val="FollowedHyperlink"/>
    <w:basedOn w:val="Standaardalinea-lettertype"/>
    <w:uiPriority w:val="99"/>
    <w:semiHidden/>
    <w:unhideWhenUsed/>
    <w:rsid w:val="003C6063"/>
    <w:rPr>
      <w:color w:val="954F72" w:themeColor="followedHyperlink"/>
      <w:u w:val="single"/>
    </w:rPr>
  </w:style>
  <w:style w:type="character" w:customStyle="1" w:styleId="Onopgelostemelding1">
    <w:name w:val="Onopgeloste melding1"/>
    <w:basedOn w:val="Standaardalinea-lettertype"/>
    <w:uiPriority w:val="99"/>
    <w:semiHidden/>
    <w:unhideWhenUsed/>
    <w:rsid w:val="003C6063"/>
    <w:rPr>
      <w:color w:val="605E5C"/>
      <w:shd w:val="clear" w:color="auto" w:fill="E1DFDD"/>
    </w:rPr>
  </w:style>
  <w:style w:type="table" w:styleId="Tabelraster">
    <w:name w:val="Table Grid"/>
    <w:basedOn w:val="Standaardtabel"/>
    <w:uiPriority w:val="39"/>
    <w:rsid w:val="002126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591EC8"/>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591EC8"/>
    <w:rPr>
      <w:rFonts w:ascii="Times New Roman" w:hAnsi="Times New Roman" w:cs="Times New Roman"/>
      <w:sz w:val="18"/>
      <w:szCs w:val="18"/>
    </w:rPr>
  </w:style>
  <w:style w:type="character" w:styleId="Verwijzingopmerking">
    <w:name w:val="annotation reference"/>
    <w:basedOn w:val="Standaardalinea-lettertype"/>
    <w:uiPriority w:val="99"/>
    <w:semiHidden/>
    <w:unhideWhenUsed/>
    <w:rsid w:val="006F6026"/>
    <w:rPr>
      <w:sz w:val="16"/>
      <w:szCs w:val="16"/>
    </w:rPr>
  </w:style>
  <w:style w:type="paragraph" w:styleId="Tekstopmerking">
    <w:name w:val="annotation text"/>
    <w:basedOn w:val="Standaard"/>
    <w:link w:val="TekstopmerkingChar"/>
    <w:uiPriority w:val="99"/>
    <w:semiHidden/>
    <w:unhideWhenUsed/>
    <w:rsid w:val="006F6026"/>
    <w:rPr>
      <w:szCs w:val="20"/>
    </w:rPr>
  </w:style>
  <w:style w:type="character" w:customStyle="1" w:styleId="TekstopmerkingChar">
    <w:name w:val="Tekst opmerking Char"/>
    <w:basedOn w:val="Standaardalinea-lettertype"/>
    <w:link w:val="Tekstopmerking"/>
    <w:uiPriority w:val="99"/>
    <w:semiHidden/>
    <w:rsid w:val="006F6026"/>
    <w:rPr>
      <w:rFonts w:ascii="Verdana" w:hAnsi="Verdana"/>
      <w:sz w:val="20"/>
      <w:szCs w:val="20"/>
    </w:rPr>
  </w:style>
  <w:style w:type="paragraph" w:styleId="Onderwerpvanopmerking">
    <w:name w:val="annotation subject"/>
    <w:basedOn w:val="Tekstopmerking"/>
    <w:next w:val="Tekstopmerking"/>
    <w:link w:val="OnderwerpvanopmerkingChar"/>
    <w:uiPriority w:val="99"/>
    <w:semiHidden/>
    <w:unhideWhenUsed/>
    <w:rsid w:val="006F6026"/>
    <w:rPr>
      <w:b/>
      <w:bCs/>
    </w:rPr>
  </w:style>
  <w:style w:type="character" w:customStyle="1" w:styleId="OnderwerpvanopmerkingChar">
    <w:name w:val="Onderwerp van opmerking Char"/>
    <w:basedOn w:val="TekstopmerkingChar"/>
    <w:link w:val="Onderwerpvanopmerking"/>
    <w:uiPriority w:val="99"/>
    <w:semiHidden/>
    <w:rsid w:val="006F6026"/>
    <w:rPr>
      <w:rFonts w:ascii="Verdana" w:hAnsi="Verdana"/>
      <w:b/>
      <w:bCs/>
      <w:sz w:val="20"/>
      <w:szCs w:val="20"/>
    </w:rPr>
  </w:style>
  <w:style w:type="character" w:styleId="Tekstvantijdelijkeaanduiding">
    <w:name w:val="Placeholder Text"/>
    <w:basedOn w:val="Standaardalinea-lettertype"/>
    <w:uiPriority w:val="99"/>
    <w:semiHidden/>
    <w:rsid w:val="00194893"/>
    <w:rPr>
      <w:color w:val="808080"/>
    </w:rPr>
  </w:style>
  <w:style w:type="table" w:customStyle="1" w:styleId="Tabelraster1">
    <w:name w:val="Tabelraster1"/>
    <w:basedOn w:val="Standaardtabel"/>
    <w:next w:val="Tabelraster"/>
    <w:uiPriority w:val="39"/>
    <w:rsid w:val="00692D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uidelijkcitaat">
    <w:name w:val="Intense Quote"/>
    <w:basedOn w:val="Standaard"/>
    <w:next w:val="Standaard"/>
    <w:link w:val="DuidelijkcitaatChar"/>
    <w:autoRedefine/>
    <w:uiPriority w:val="30"/>
    <w:qFormat/>
    <w:rsid w:val="000A76A6"/>
    <w:pPr>
      <w:pBdr>
        <w:top w:val="single" w:sz="4" w:space="10" w:color="279561"/>
        <w:bottom w:val="single" w:sz="4" w:space="10" w:color="279561"/>
      </w:pBdr>
      <w:spacing w:before="360" w:after="360"/>
      <w:ind w:left="864" w:right="864"/>
      <w:jc w:val="center"/>
    </w:pPr>
    <w:rPr>
      <w:i/>
      <w:iCs/>
      <w:color w:val="279561"/>
    </w:rPr>
  </w:style>
  <w:style w:type="character" w:customStyle="1" w:styleId="DuidelijkcitaatChar">
    <w:name w:val="Duidelijk citaat Char"/>
    <w:basedOn w:val="Standaardalinea-lettertype"/>
    <w:link w:val="Duidelijkcitaat"/>
    <w:uiPriority w:val="30"/>
    <w:rsid w:val="000A76A6"/>
    <w:rPr>
      <w:rFonts w:ascii="Verdana" w:hAnsi="Verdana"/>
      <w:i/>
      <w:iCs/>
      <w:color w:val="279561"/>
      <w:sz w:val="19"/>
    </w:rPr>
  </w:style>
  <w:style w:type="character" w:styleId="Intensievebenadrukking">
    <w:name w:val="Intense Emphasis"/>
    <w:basedOn w:val="Standaardalinea-lettertype"/>
    <w:uiPriority w:val="21"/>
    <w:qFormat/>
    <w:rsid w:val="000A76A6"/>
    <w:rPr>
      <w:i/>
      <w:iCs/>
      <w:color w:val="279561"/>
    </w:rPr>
  </w:style>
  <w:style w:type="character" w:styleId="Intensieveverwijzing">
    <w:name w:val="Intense Reference"/>
    <w:basedOn w:val="Standaardalinea-lettertype"/>
    <w:uiPriority w:val="32"/>
    <w:qFormat/>
    <w:rsid w:val="000A76A6"/>
    <w:rPr>
      <w:b/>
      <w:bCs/>
      <w:smallCaps/>
      <w:color w:val="279561"/>
      <w:spacing w:val="5"/>
    </w:rPr>
  </w:style>
  <w:style w:type="character" w:customStyle="1" w:styleId="GeenafstandChar">
    <w:name w:val="Geen afstand Char"/>
    <w:aliases w:val="standaard 2 Char"/>
    <w:basedOn w:val="Standaardalinea-lettertype"/>
    <w:link w:val="Geenafstand"/>
    <w:uiPriority w:val="99"/>
    <w:rsid w:val="00580162"/>
    <w:rPr>
      <w:rFonts w:ascii="Verdana" w:hAnsi="Verdana"/>
      <w:sz w:val="19"/>
    </w:rPr>
  </w:style>
  <w:style w:type="paragraph" w:styleId="Voetnoottekst">
    <w:name w:val="footnote text"/>
    <w:basedOn w:val="Standaard"/>
    <w:link w:val="VoetnoottekstChar"/>
    <w:uiPriority w:val="99"/>
    <w:semiHidden/>
    <w:unhideWhenUsed/>
    <w:rsid w:val="0054611C"/>
    <w:pPr>
      <w:spacing w:before="0" w:after="0"/>
    </w:pPr>
    <w:rPr>
      <w:rFonts w:eastAsia="Calibri" w:cs="Arial"/>
      <w:sz w:val="20"/>
      <w:szCs w:val="20"/>
    </w:rPr>
  </w:style>
  <w:style w:type="character" w:customStyle="1" w:styleId="VoetnoottekstChar">
    <w:name w:val="Voetnoottekst Char"/>
    <w:basedOn w:val="Standaardalinea-lettertype"/>
    <w:link w:val="Voetnoottekst"/>
    <w:uiPriority w:val="99"/>
    <w:semiHidden/>
    <w:rsid w:val="0054611C"/>
    <w:rPr>
      <w:rFonts w:ascii="Verdana" w:eastAsia="Calibri" w:hAnsi="Verdana" w:cs="Arial"/>
      <w:sz w:val="20"/>
      <w:szCs w:val="20"/>
    </w:rPr>
  </w:style>
  <w:style w:type="character" w:styleId="Voetnootmarkering">
    <w:name w:val="footnote reference"/>
    <w:basedOn w:val="Standaardalinea-lettertype"/>
    <w:uiPriority w:val="99"/>
    <w:semiHidden/>
    <w:unhideWhenUsed/>
    <w:rsid w:val="0054611C"/>
    <w:rPr>
      <w:vertAlign w:val="superscript"/>
    </w:rPr>
  </w:style>
  <w:style w:type="numbering" w:customStyle="1" w:styleId="Stijl1">
    <w:name w:val="Stijl1"/>
    <w:uiPriority w:val="99"/>
    <w:rsid w:val="005749EA"/>
    <w:pPr>
      <w:numPr>
        <w:numId w:val="1"/>
      </w:numPr>
    </w:pPr>
  </w:style>
  <w:style w:type="character" w:customStyle="1" w:styleId="Kop6Char">
    <w:name w:val="Kop 6 Char"/>
    <w:basedOn w:val="Standaardalinea-lettertype"/>
    <w:link w:val="Kop6"/>
    <w:uiPriority w:val="9"/>
    <w:semiHidden/>
    <w:rsid w:val="005749EA"/>
    <w:rPr>
      <w:rFonts w:asciiTheme="majorHAnsi" w:eastAsiaTheme="majorEastAsia" w:hAnsiTheme="majorHAnsi" w:cstheme="majorBidi"/>
      <w:color w:val="1F3763" w:themeColor="accent1" w:themeShade="7F"/>
      <w:sz w:val="19"/>
    </w:rPr>
  </w:style>
  <w:style w:type="character" w:customStyle="1" w:styleId="Kop7Char">
    <w:name w:val="Kop 7 Char"/>
    <w:basedOn w:val="Standaardalinea-lettertype"/>
    <w:link w:val="Kop7"/>
    <w:uiPriority w:val="9"/>
    <w:semiHidden/>
    <w:rsid w:val="005749EA"/>
    <w:rPr>
      <w:rFonts w:asciiTheme="majorHAnsi" w:eastAsiaTheme="majorEastAsia" w:hAnsiTheme="majorHAnsi" w:cstheme="majorBidi"/>
      <w:i/>
      <w:iCs/>
      <w:color w:val="1F3763" w:themeColor="accent1" w:themeShade="7F"/>
      <w:sz w:val="19"/>
    </w:rPr>
  </w:style>
  <w:style w:type="character" w:customStyle="1" w:styleId="Kop8Char">
    <w:name w:val="Kop 8 Char"/>
    <w:basedOn w:val="Standaardalinea-lettertype"/>
    <w:link w:val="Kop8"/>
    <w:uiPriority w:val="9"/>
    <w:semiHidden/>
    <w:rsid w:val="005749EA"/>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uiPriority w:val="9"/>
    <w:semiHidden/>
    <w:rsid w:val="005749EA"/>
    <w:rPr>
      <w:rFonts w:asciiTheme="majorHAnsi" w:eastAsiaTheme="majorEastAsia" w:hAnsiTheme="majorHAnsi" w:cstheme="majorBidi"/>
      <w:i/>
      <w:iCs/>
      <w:color w:val="272727" w:themeColor="text1" w:themeTint="D8"/>
      <w:sz w:val="21"/>
      <w:szCs w:val="21"/>
    </w:rPr>
  </w:style>
  <w:style w:type="table" w:customStyle="1" w:styleId="Tabelraster2">
    <w:name w:val="Tabelraster2"/>
    <w:basedOn w:val="Standaardtabel"/>
    <w:next w:val="Tabelraster"/>
    <w:uiPriority w:val="9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4">
    <w:name w:val="Tabelraster4"/>
    <w:basedOn w:val="Standaardtabel"/>
    <w:next w:val="Tabelraster"/>
    <w:uiPriority w:val="9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uiPriority w:val="39"/>
    <w:rsid w:val="001C6BF2"/>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
    <w:name w:val="Tabelraster31"/>
    <w:basedOn w:val="Standaardtabel"/>
    <w:next w:val="Tabelraster"/>
    <w:uiPriority w:val="99"/>
    <w:rsid w:val="000909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uiPriority w:val="39"/>
    <w:rsid w:val="002B23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2">
    <w:name w:val="Tabelraster32"/>
    <w:basedOn w:val="Standaardtabel"/>
    <w:uiPriority w:val="99"/>
    <w:rsid w:val="002B230D"/>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3">
    <w:name w:val="Tabelraster33"/>
    <w:basedOn w:val="Standaardtabel"/>
    <w:next w:val="Tabelraster"/>
    <w:uiPriority w:val="39"/>
    <w:rsid w:val="00461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1">
    <w:name w:val="Tabelraster311"/>
    <w:basedOn w:val="Standaardtabel"/>
    <w:next w:val="Tabelraster"/>
    <w:uiPriority w:val="99"/>
    <w:rsid w:val="00461D90"/>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1">
    <w:name w:val="Tabelraster51"/>
    <w:basedOn w:val="Standaardtabel"/>
    <w:next w:val="Tabelraster"/>
    <w:uiPriority w:val="39"/>
    <w:rsid w:val="00461D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21">
    <w:name w:val="Tabelraster321"/>
    <w:basedOn w:val="Standaardtabel"/>
    <w:uiPriority w:val="99"/>
    <w:rsid w:val="00461D90"/>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4">
    <w:name w:val="Tabelraster34"/>
    <w:basedOn w:val="Standaardtabel"/>
    <w:next w:val="Tabelraster"/>
    <w:uiPriority w:val="39"/>
    <w:rsid w:val="00461D90"/>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5">
    <w:name w:val="Tabelraster35"/>
    <w:basedOn w:val="Standaardtabel"/>
    <w:next w:val="Tabelraster"/>
    <w:uiPriority w:val="39"/>
    <w:rsid w:val="00F33C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12">
    <w:name w:val="Tabelraster312"/>
    <w:basedOn w:val="Standaardtabel"/>
    <w:next w:val="Tabelraster"/>
    <w:uiPriority w:val="99"/>
    <w:rsid w:val="00F33C26"/>
    <w:rPr>
      <w:rFonts w:ascii="Calibri" w:eastAsia="Calibri" w:hAnsi="Calibri"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4106113">
      <w:bodyDiv w:val="1"/>
      <w:marLeft w:val="0"/>
      <w:marRight w:val="0"/>
      <w:marTop w:val="0"/>
      <w:marBottom w:val="0"/>
      <w:divBdr>
        <w:top w:val="none" w:sz="0" w:space="0" w:color="auto"/>
        <w:left w:val="none" w:sz="0" w:space="0" w:color="auto"/>
        <w:bottom w:val="none" w:sz="0" w:space="0" w:color="auto"/>
        <w:right w:val="none" w:sz="0" w:space="0" w:color="auto"/>
      </w:divBdr>
    </w:div>
    <w:div w:id="178549805">
      <w:bodyDiv w:val="1"/>
      <w:marLeft w:val="0"/>
      <w:marRight w:val="0"/>
      <w:marTop w:val="0"/>
      <w:marBottom w:val="0"/>
      <w:divBdr>
        <w:top w:val="none" w:sz="0" w:space="0" w:color="auto"/>
        <w:left w:val="none" w:sz="0" w:space="0" w:color="auto"/>
        <w:bottom w:val="none" w:sz="0" w:space="0" w:color="auto"/>
        <w:right w:val="none" w:sz="0" w:space="0" w:color="auto"/>
      </w:divBdr>
    </w:div>
    <w:div w:id="292905875">
      <w:bodyDiv w:val="1"/>
      <w:marLeft w:val="0"/>
      <w:marRight w:val="0"/>
      <w:marTop w:val="0"/>
      <w:marBottom w:val="0"/>
      <w:divBdr>
        <w:top w:val="none" w:sz="0" w:space="0" w:color="auto"/>
        <w:left w:val="none" w:sz="0" w:space="0" w:color="auto"/>
        <w:bottom w:val="none" w:sz="0" w:space="0" w:color="auto"/>
        <w:right w:val="none" w:sz="0" w:space="0" w:color="auto"/>
      </w:divBdr>
    </w:div>
    <w:div w:id="489098939">
      <w:bodyDiv w:val="1"/>
      <w:marLeft w:val="0"/>
      <w:marRight w:val="0"/>
      <w:marTop w:val="0"/>
      <w:marBottom w:val="0"/>
      <w:divBdr>
        <w:top w:val="none" w:sz="0" w:space="0" w:color="auto"/>
        <w:left w:val="none" w:sz="0" w:space="0" w:color="auto"/>
        <w:bottom w:val="none" w:sz="0" w:space="0" w:color="auto"/>
        <w:right w:val="none" w:sz="0" w:space="0" w:color="auto"/>
      </w:divBdr>
    </w:div>
    <w:div w:id="627857713">
      <w:bodyDiv w:val="1"/>
      <w:marLeft w:val="0"/>
      <w:marRight w:val="0"/>
      <w:marTop w:val="0"/>
      <w:marBottom w:val="0"/>
      <w:divBdr>
        <w:top w:val="none" w:sz="0" w:space="0" w:color="auto"/>
        <w:left w:val="none" w:sz="0" w:space="0" w:color="auto"/>
        <w:bottom w:val="none" w:sz="0" w:space="0" w:color="auto"/>
        <w:right w:val="none" w:sz="0" w:space="0" w:color="auto"/>
      </w:divBdr>
    </w:div>
    <w:div w:id="797718711">
      <w:bodyDiv w:val="1"/>
      <w:marLeft w:val="0"/>
      <w:marRight w:val="0"/>
      <w:marTop w:val="0"/>
      <w:marBottom w:val="0"/>
      <w:divBdr>
        <w:top w:val="none" w:sz="0" w:space="0" w:color="auto"/>
        <w:left w:val="none" w:sz="0" w:space="0" w:color="auto"/>
        <w:bottom w:val="none" w:sz="0" w:space="0" w:color="auto"/>
        <w:right w:val="none" w:sz="0" w:space="0" w:color="auto"/>
      </w:divBdr>
    </w:div>
    <w:div w:id="840660068">
      <w:bodyDiv w:val="1"/>
      <w:marLeft w:val="0"/>
      <w:marRight w:val="0"/>
      <w:marTop w:val="0"/>
      <w:marBottom w:val="0"/>
      <w:divBdr>
        <w:top w:val="none" w:sz="0" w:space="0" w:color="auto"/>
        <w:left w:val="none" w:sz="0" w:space="0" w:color="auto"/>
        <w:bottom w:val="none" w:sz="0" w:space="0" w:color="auto"/>
        <w:right w:val="none" w:sz="0" w:space="0" w:color="auto"/>
      </w:divBdr>
    </w:div>
    <w:div w:id="904996765">
      <w:bodyDiv w:val="1"/>
      <w:marLeft w:val="0"/>
      <w:marRight w:val="0"/>
      <w:marTop w:val="0"/>
      <w:marBottom w:val="0"/>
      <w:divBdr>
        <w:top w:val="none" w:sz="0" w:space="0" w:color="auto"/>
        <w:left w:val="none" w:sz="0" w:space="0" w:color="auto"/>
        <w:bottom w:val="none" w:sz="0" w:space="0" w:color="auto"/>
        <w:right w:val="none" w:sz="0" w:space="0" w:color="auto"/>
      </w:divBdr>
    </w:div>
    <w:div w:id="1010991045">
      <w:bodyDiv w:val="1"/>
      <w:marLeft w:val="0"/>
      <w:marRight w:val="0"/>
      <w:marTop w:val="0"/>
      <w:marBottom w:val="0"/>
      <w:divBdr>
        <w:top w:val="none" w:sz="0" w:space="0" w:color="auto"/>
        <w:left w:val="none" w:sz="0" w:space="0" w:color="auto"/>
        <w:bottom w:val="none" w:sz="0" w:space="0" w:color="auto"/>
        <w:right w:val="none" w:sz="0" w:space="0" w:color="auto"/>
      </w:divBdr>
    </w:div>
    <w:div w:id="1306659828">
      <w:bodyDiv w:val="1"/>
      <w:marLeft w:val="0"/>
      <w:marRight w:val="0"/>
      <w:marTop w:val="0"/>
      <w:marBottom w:val="0"/>
      <w:divBdr>
        <w:top w:val="none" w:sz="0" w:space="0" w:color="auto"/>
        <w:left w:val="none" w:sz="0" w:space="0" w:color="auto"/>
        <w:bottom w:val="none" w:sz="0" w:space="0" w:color="auto"/>
        <w:right w:val="none" w:sz="0" w:space="0" w:color="auto"/>
      </w:divBdr>
    </w:div>
    <w:div w:id="1694720613">
      <w:bodyDiv w:val="1"/>
      <w:marLeft w:val="0"/>
      <w:marRight w:val="0"/>
      <w:marTop w:val="0"/>
      <w:marBottom w:val="0"/>
      <w:divBdr>
        <w:top w:val="none" w:sz="0" w:space="0" w:color="auto"/>
        <w:left w:val="none" w:sz="0" w:space="0" w:color="auto"/>
        <w:bottom w:val="none" w:sz="0" w:space="0" w:color="auto"/>
        <w:right w:val="none" w:sz="0" w:space="0" w:color="auto"/>
      </w:divBdr>
    </w:div>
    <w:div w:id="1771700469">
      <w:bodyDiv w:val="1"/>
      <w:marLeft w:val="0"/>
      <w:marRight w:val="0"/>
      <w:marTop w:val="0"/>
      <w:marBottom w:val="0"/>
      <w:divBdr>
        <w:top w:val="none" w:sz="0" w:space="0" w:color="auto"/>
        <w:left w:val="none" w:sz="0" w:space="0" w:color="auto"/>
        <w:bottom w:val="none" w:sz="0" w:space="0" w:color="auto"/>
        <w:right w:val="none" w:sz="0" w:space="0" w:color="auto"/>
      </w:divBdr>
    </w:div>
    <w:div w:id="203006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emf"/><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image" Target="media/image5.emf"/><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co2emissiefactoren.nl"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50AD7D8DF62A4809BA9AFC5FB0232491"/>
        <w:category>
          <w:name w:val="Algemeen"/>
          <w:gallery w:val="placeholder"/>
        </w:category>
        <w:types>
          <w:type w:val="bbPlcHdr"/>
        </w:types>
        <w:behaviors>
          <w:behavior w:val="content"/>
        </w:behaviors>
        <w:guid w:val="{175D7397-62CE-496D-ABAA-800383B19DE9}"/>
      </w:docPartPr>
      <w:docPartBody>
        <w:p w:rsidR="002E2F02" w:rsidRDefault="002E2F02">
          <w:r w:rsidRPr="00F0055A">
            <w:rPr>
              <w:rStyle w:val="Tekstvantijdelijkeaanduiding"/>
            </w:rPr>
            <w:t>[Titel]</w:t>
          </w:r>
        </w:p>
      </w:docPartBody>
    </w:docPart>
    <w:docPart>
      <w:docPartPr>
        <w:name w:val="6A6E6678BE0D40B29517A2CC43E088CD"/>
        <w:category>
          <w:name w:val="Algemeen"/>
          <w:gallery w:val="placeholder"/>
        </w:category>
        <w:types>
          <w:type w:val="bbPlcHdr"/>
        </w:types>
        <w:behaviors>
          <w:behavior w:val="content"/>
        </w:behaviors>
        <w:guid w:val="{30789E7E-E695-4031-A3F9-A86584C6E552}"/>
      </w:docPartPr>
      <w:docPartBody>
        <w:p w:rsidR="002E2F02" w:rsidRDefault="002E2F02">
          <w:r w:rsidRPr="00F0055A">
            <w:rPr>
              <w:rStyle w:val="Tekstvantijdelijkeaanduiding"/>
            </w:rPr>
            <w:t>[Publicatiedatum]</w:t>
          </w:r>
        </w:p>
      </w:docPartBody>
    </w:docPart>
    <w:docPart>
      <w:docPartPr>
        <w:name w:val="9ED085ADCC9B49F68FADBC85D72DD168"/>
        <w:category>
          <w:name w:val="Algemeen"/>
          <w:gallery w:val="placeholder"/>
        </w:category>
        <w:types>
          <w:type w:val="bbPlcHdr"/>
        </w:types>
        <w:behaviors>
          <w:behavior w:val="content"/>
        </w:behaviors>
        <w:guid w:val="{562B1070-1329-4C23-B453-A5C93743DC4D}"/>
      </w:docPartPr>
      <w:docPartBody>
        <w:p w:rsidR="002E2F02" w:rsidRDefault="002E2F02">
          <w:r w:rsidRPr="00F0055A">
            <w:rPr>
              <w:rStyle w:val="Tekstvantijdelijkeaanduiding"/>
            </w:rPr>
            <w:t>[Titel]</w:t>
          </w:r>
        </w:p>
      </w:docPartBody>
    </w:docPart>
    <w:docPart>
      <w:docPartPr>
        <w:name w:val="14F393F5738C48EA9BF7EBEC0E650E69"/>
        <w:category>
          <w:name w:val="Algemeen"/>
          <w:gallery w:val="placeholder"/>
        </w:category>
        <w:types>
          <w:type w:val="bbPlcHdr"/>
        </w:types>
        <w:behaviors>
          <w:behavior w:val="content"/>
        </w:behaviors>
        <w:guid w:val="{8794F473-2CD3-4709-986E-9A4F5C31E088}"/>
      </w:docPartPr>
      <w:docPartBody>
        <w:p w:rsidR="002E2F02" w:rsidRDefault="002E2F02">
          <w:r w:rsidRPr="00F0055A">
            <w:rPr>
              <w:rStyle w:val="Tekstvantijdelijkeaanduiding"/>
            </w:rPr>
            <w:t>[Publicatiedatum]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Montserrat">
    <w:altName w:val="Calibri"/>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00000001" w:usb1="5000217F" w:usb2="00000021" w:usb3="00000000" w:csb0="0000019F" w:csb1="00000000"/>
  </w:font>
  <w:font w:name="Microsoft YaHei Light">
    <w:panose1 w:val="020B0502040204020203"/>
    <w:charset w:val="86"/>
    <w:family w:val="swiss"/>
    <w:pitch w:val="variable"/>
    <w:sig w:usb0="A00002BF" w:usb1="28CF0010"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2F02"/>
    <w:rsid w:val="000032DE"/>
    <w:rsid w:val="00164008"/>
    <w:rsid w:val="001A20C2"/>
    <w:rsid w:val="001B4F49"/>
    <w:rsid w:val="00213A0C"/>
    <w:rsid w:val="002D045E"/>
    <w:rsid w:val="002E12F4"/>
    <w:rsid w:val="002E2F02"/>
    <w:rsid w:val="003208B2"/>
    <w:rsid w:val="00341775"/>
    <w:rsid w:val="00395E9B"/>
    <w:rsid w:val="003B49DE"/>
    <w:rsid w:val="003E5415"/>
    <w:rsid w:val="00425CA2"/>
    <w:rsid w:val="004266C0"/>
    <w:rsid w:val="00456CCE"/>
    <w:rsid w:val="004C694D"/>
    <w:rsid w:val="005B24A8"/>
    <w:rsid w:val="005B2847"/>
    <w:rsid w:val="005D68CF"/>
    <w:rsid w:val="006D5784"/>
    <w:rsid w:val="00704355"/>
    <w:rsid w:val="00744CD6"/>
    <w:rsid w:val="00784971"/>
    <w:rsid w:val="007E7F43"/>
    <w:rsid w:val="0080556B"/>
    <w:rsid w:val="00816F48"/>
    <w:rsid w:val="009F06FD"/>
    <w:rsid w:val="00A31DF7"/>
    <w:rsid w:val="00A571EC"/>
    <w:rsid w:val="00AA24C6"/>
    <w:rsid w:val="00B73095"/>
    <w:rsid w:val="00BB573E"/>
    <w:rsid w:val="00C0013B"/>
    <w:rsid w:val="00CC420C"/>
    <w:rsid w:val="00D12D99"/>
    <w:rsid w:val="00D855FE"/>
    <w:rsid w:val="00DE3EF9"/>
    <w:rsid w:val="00E117A5"/>
    <w:rsid w:val="00E205B9"/>
    <w:rsid w:val="00E40A7D"/>
    <w:rsid w:val="00F12ECF"/>
    <w:rsid w:val="00F50345"/>
    <w:rsid w:val="00F5524F"/>
    <w:rsid w:val="00F56B6C"/>
    <w:rsid w:val="00FB131D"/>
    <w:rsid w:val="00FD7E6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E2F02"/>
    <w:rPr>
      <w:rFonts w:cs="Times New Roman"/>
      <w:sz w:val="3276"/>
      <w:szCs w:val="327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1B4F4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2024-03-15T00:00:00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itle0 xmlns="204565f9-50d0-4c2d-b58b-fc744e921b2b" xsi:nil="true"/>
    <TaxCatchAll xmlns="2a63c5c0-040f-4677-904a-1936a51403c4" xsi:nil="true"/>
    <lcf76f155ced4ddcb4097134ff3c332f xmlns="204565f9-50d0-4c2d-b58b-fc744e921b2b">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CF7A2929D6734D47AF7025ED01FEBC93" ma:contentTypeVersion="12" ma:contentTypeDescription="Een nieuw document maken." ma:contentTypeScope="" ma:versionID="0ffafd50a2fc6a789fbf5b74c05b26db">
  <xsd:schema xmlns:xsd="http://www.w3.org/2001/XMLSchema" xmlns:xs="http://www.w3.org/2001/XMLSchema" xmlns:p="http://schemas.microsoft.com/office/2006/metadata/properties" xmlns:ns2="204565f9-50d0-4c2d-b58b-fc744e921b2b" xmlns:ns3="2a63c5c0-040f-4677-904a-1936a51403c4" targetNamespace="http://schemas.microsoft.com/office/2006/metadata/properties" ma:root="true" ma:fieldsID="1eb92cb665758421ecabcfc70f54e38b" ns2:_="" ns3:_="">
    <xsd:import namespace="204565f9-50d0-4c2d-b58b-fc744e921b2b"/>
    <xsd:import namespace="2a63c5c0-040f-4677-904a-1936a51403c4"/>
    <xsd:element name="properties">
      <xsd:complexType>
        <xsd:sequence>
          <xsd:element name="documentManagement">
            <xsd:complexType>
              <xsd:all>
                <xsd:element ref="ns2:Title0"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565f9-50d0-4c2d-b58b-fc744e921b2b" elementFormDefault="qualified">
    <xsd:import namespace="http://schemas.microsoft.com/office/2006/documentManagement/types"/>
    <xsd:import namespace="http://schemas.microsoft.com/office/infopath/2007/PartnerControls"/>
    <xsd:element name="Title0" ma:index="8" nillable="true" ma:displayName="Title" ma:description="" ma:internalName="Title0">
      <xsd:simpleType>
        <xsd:restriction base="dms:Text">
          <xsd:maxLength value="255"/>
        </xsd:restriction>
      </xsd:simpleType>
    </xsd:element>
    <xsd:element name="lcf76f155ced4ddcb4097134ff3c332f" ma:index="10" nillable="true" ma:taxonomy="true" ma:internalName="lcf76f155ced4ddcb4097134ff3c332f" ma:taxonomyFieldName="MediaServiceImageTags" ma:displayName="Afbeeldingtags" ma:readOnly="false" ma:fieldId="{5cf76f15-5ced-4ddc-b409-7134ff3c332f}" ma:taxonomyMulti="true" ma:sspId="86a44b59-d238-4bec-8cbe-d06f0177dd82" ma:termSetId="09814cd3-568e-fe90-9814-8d621ff8fb84" ma:anchorId="fba54fb3-c3e1-fe81-a776-ca4b69148c4d" ma:open="true" ma:isKeyword="false">
      <xsd:complexType>
        <xsd:sequence>
          <xsd:element ref="pc:Terms" minOccurs="0" maxOccurs="1"/>
        </xsd:sequence>
      </xsd:complex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63c5c0-040f-4677-904a-1936a51403c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d932ae1d-e778-476b-b8de-9f6ad2c57bf5}" ma:internalName="TaxCatchAll" ma:showField="CatchAllData" ma:web="2a63c5c0-040f-4677-904a-1936a51403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A6BD33-D255-42C7-9EE3-68C67053493B}">
  <ds:schemaRefs>
    <ds:schemaRef ds:uri="http://schemas.openxmlformats.org/officeDocument/2006/bibliography"/>
  </ds:schemaRefs>
</ds:datastoreItem>
</file>

<file path=customXml/itemProps3.xml><?xml version="1.0" encoding="utf-8"?>
<ds:datastoreItem xmlns:ds="http://schemas.openxmlformats.org/officeDocument/2006/customXml" ds:itemID="{DC4683AB-AAD3-478C-B499-709B7F570CB6}">
  <ds:schemaRefs>
    <ds:schemaRef ds:uri="http://schemas.microsoft.com/office/2006/metadata/properties"/>
    <ds:schemaRef ds:uri="http://schemas.microsoft.com/office/infopath/2007/PartnerControls"/>
    <ds:schemaRef ds:uri="204565f9-50d0-4c2d-b58b-fc744e921b2b"/>
    <ds:schemaRef ds:uri="2a63c5c0-040f-4677-904a-1936a51403c4"/>
  </ds:schemaRefs>
</ds:datastoreItem>
</file>

<file path=customXml/itemProps4.xml><?xml version="1.0" encoding="utf-8"?>
<ds:datastoreItem xmlns:ds="http://schemas.openxmlformats.org/officeDocument/2006/customXml" ds:itemID="{1C1131C1-9D4C-473C-A2DF-92BE7DCB8D8C}">
  <ds:schemaRefs>
    <ds:schemaRef ds:uri="http://schemas.microsoft.com/sharepoint/v3/contenttype/forms"/>
  </ds:schemaRefs>
</ds:datastoreItem>
</file>

<file path=customXml/itemProps5.xml><?xml version="1.0" encoding="utf-8"?>
<ds:datastoreItem xmlns:ds="http://schemas.openxmlformats.org/officeDocument/2006/customXml" ds:itemID="{AA9BF5D1-B830-437E-96D2-D708942DE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565f9-50d0-4c2d-b58b-fc744e921b2b"/>
    <ds:schemaRef ds:uri="2a63c5c0-040f-4677-904a-1936a51403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23</Pages>
  <Words>6144</Words>
  <Characters>33792</Characters>
  <Application>Microsoft Office Word</Application>
  <DocSecurity>0</DocSecurity>
  <Lines>281</Lines>
  <Paragraphs>79</Paragraphs>
  <ScaleCrop>false</ScaleCrop>
  <HeadingPairs>
    <vt:vector size="2" baseType="variant">
      <vt:variant>
        <vt:lpstr>Titel</vt:lpstr>
      </vt:variant>
      <vt:variant>
        <vt:i4>1</vt:i4>
      </vt:variant>
    </vt:vector>
  </HeadingPairs>
  <TitlesOfParts>
    <vt:vector size="1" baseType="lpstr">
      <vt:lpstr>CO2 REDUCTIEPLAN</vt:lpstr>
    </vt:vector>
  </TitlesOfParts>
  <Company>CO2 seminar.nl</Company>
  <LinksUpToDate>false</LinksUpToDate>
  <CharactersWithSpaces>39857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CO2 REDUCTIEPLAN</dc:title>
  <dc:subject/>
  <dc:creator>Lisanne Schuurman</dc:creator>
  <cp:keywords/>
  <dc:description/>
  <cp:lastModifiedBy>Frederike van Engelen</cp:lastModifiedBy>
  <cp:revision>54</cp:revision>
  <cp:lastPrinted>2024-09-05T12:50:00Z</cp:lastPrinted>
  <dcterms:created xsi:type="dcterms:W3CDTF">2024-05-22T12:57:00Z</dcterms:created>
  <dcterms:modified xsi:type="dcterms:W3CDTF">2024-09-05T12:50:00Z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0x010100CF7A2929D6734D47AF7025ED01FEBC93</vt:lpwstr>
  </property>
  <property fmtid="{D5CDD505-2E9C-101B-9397-08002B2CF9AE}" pid="3" name="MediaServiceImageTags">
    <vt:lpwstr/>
  </property>
</Properties>
</file>